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54" w:rsidRPr="00570D54" w:rsidRDefault="00570D54" w:rsidP="00570D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fi-FI"/>
        </w:rPr>
      </w:pPr>
      <w:bookmarkStart w:id="0" w:name="_Toc360193451"/>
      <w:bookmarkStart w:id="1" w:name="_GoBack"/>
      <w:bookmarkEnd w:id="1"/>
      <w:r w:rsidRPr="00570D54">
        <w:rPr>
          <w:rFonts w:ascii="Calibri" w:eastAsia="Times New Roman" w:hAnsi="Calibri" w:cs="Calibri"/>
          <w:b/>
          <w:bCs/>
          <w:sz w:val="32"/>
          <w:szCs w:val="32"/>
          <w:lang w:eastAsia="fi-FI"/>
        </w:rPr>
        <w:t>LIITE Lomake 4</w:t>
      </w:r>
      <w:bookmarkEnd w:id="0"/>
    </w:p>
    <w:p w:rsidR="00570D54" w:rsidRPr="00570D54" w:rsidRDefault="00570D54" w:rsidP="0057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075"/>
        <w:gridCol w:w="297"/>
        <w:gridCol w:w="10"/>
        <w:gridCol w:w="37"/>
        <w:gridCol w:w="947"/>
        <w:gridCol w:w="716"/>
        <w:gridCol w:w="55"/>
        <w:gridCol w:w="707"/>
        <w:gridCol w:w="90"/>
        <w:gridCol w:w="850"/>
        <w:gridCol w:w="1559"/>
      </w:tblGrid>
      <w:tr w:rsidR="00570D54" w:rsidRPr="00570D54" w:rsidTr="004311F3">
        <w:trPr>
          <w:trHeight w:val="432"/>
        </w:trPr>
        <w:tc>
          <w:tcPr>
            <w:tcW w:w="482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  <w:t>LOMAKE 4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  <w:t>SELVITYS LIIKUNTATIEteelliseen tutkimustyöhön saadun valtionavustuksen käyttämisestä</w:t>
            </w:r>
          </w:p>
        </w:tc>
        <w:tc>
          <w:tcPr>
            <w:tcW w:w="4924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caps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  <w:t>Opetus- ja kulttuuriministeriö PL 29, 00023 Valtioneuvosto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Huom! 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Opetus- ja kulttuuriministeriö tukee yksittäistä tutkimushanketta pääsääntöisesti enintään kolmen vuoden ajan. Samaan tutkimushankkeeseen saadut peräkkäisinä vuosina saadut valtionavustukset raportoidaan samalla kertaa hankkeen päätyttyä päätöskirjeen päiväyksen mukaisesti.</w:t>
            </w:r>
          </w:p>
        </w:tc>
      </w:tr>
      <w:tr w:rsidR="00570D54" w:rsidRPr="00570D54" w:rsidTr="004311F3">
        <w:trPr>
          <w:trHeight w:val="288"/>
        </w:trPr>
        <w:tc>
          <w:tcPr>
            <w:tcW w:w="4479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Avustuksen saaja</w:t>
            </w: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i-FI"/>
              </w:rPr>
              <w:footnoteReference w:customMarkFollows="1" w:id="1"/>
              <w:t>5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5268" w:type="dxa"/>
            <w:gridSpan w:val="10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Tutkimuksen vastuullinen tutkija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Osoite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4479" w:type="dxa"/>
            <w:gridSpan w:val="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Puhelin työ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5268" w:type="dxa"/>
            <w:gridSpan w:val="10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Sähköpostiosoite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Tutkimuksen nimi ja avustuksen käyttötarkoitus: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Valtionavustuspäätösten diaarinumerot ja päätöskohtaiset avustusmäärät: 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Selvitysjakso (aika jolloin päätöskohtaiset valtionavustukset on käytetty):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fi-FI"/>
              </w:rPr>
              <w:t>Käyttötarkoituksen muutos tai käyttöajanjatkopäätökset: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6486" w:type="dxa"/>
            <w:gridSpan w:val="7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Avustuksesta on palautettu opetus- ja kulttuuriministeriön tilille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€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pvm</w:t>
            </w:r>
          </w:p>
        </w:tc>
      </w:tr>
      <w:tr w:rsidR="00570D54" w:rsidRPr="00570D54" w:rsidTr="004311F3">
        <w:trPr>
          <w:trHeight w:val="288"/>
        </w:trPr>
        <w:tc>
          <w:tcPr>
            <w:tcW w:w="6486" w:type="dxa"/>
            <w:gridSpan w:val="7"/>
            <w:shd w:val="clear" w:color="auto" w:fill="auto"/>
          </w:tcPr>
          <w:p w:rsidR="00570D54" w:rsidRPr="00570D54" w:rsidRDefault="00570D54" w:rsidP="00570D54">
            <w:pPr>
              <w:tabs>
                <w:tab w:val="left" w:pos="6480"/>
                <w:tab w:val="left" w:pos="9498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noProof/>
                <w:sz w:val="20"/>
                <w:szCs w:val="20"/>
                <w:lang w:val="en-US"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Nordea FI0616603000101306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6486" w:type="dxa"/>
            <w:gridSpan w:val="7"/>
            <w:shd w:val="clear" w:color="auto" w:fill="auto"/>
          </w:tcPr>
          <w:p w:rsidR="00570D54" w:rsidRPr="00570D54" w:rsidRDefault="00570D54" w:rsidP="00570D54">
            <w:pPr>
              <w:tabs>
                <w:tab w:val="left" w:pos="2334"/>
                <w:tab w:val="left" w:pos="2619"/>
                <w:tab w:val="left" w:pos="4464"/>
                <w:tab w:val="left" w:pos="7441"/>
                <w:tab w:val="left" w:pos="10702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OKO </w:t>
            </w:r>
            <w:r w:rsidRPr="00570D5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FI8050000120377824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6486" w:type="dxa"/>
            <w:gridSpan w:val="7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eastAsia="fi-FI"/>
              </w:rPr>
              <w:t xml:space="preserve">Danske Bank </w:t>
            </w:r>
            <w:r w:rsidRPr="00570D5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FI9180001700008031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Opetus- ja kulttuuriministeriön merkintöjä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Selvitys muista tutkimusta varten saaduista avustuksista eri vuosina</w:t>
            </w:r>
          </w:p>
        </w:tc>
      </w:tr>
      <w:tr w:rsidR="00570D54" w:rsidRPr="00570D54" w:rsidTr="004311F3">
        <w:trPr>
          <w:trHeight w:val="288"/>
        </w:trPr>
        <w:tc>
          <w:tcPr>
            <w:tcW w:w="2404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2419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2425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2499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570D54" w:rsidRPr="00570D54" w:rsidTr="004311F3">
        <w:trPr>
          <w:trHeight w:val="705"/>
        </w:trPr>
        <w:tc>
          <w:tcPr>
            <w:tcW w:w="2404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fi-FI"/>
              </w:rPr>
              <w:br w:type="page"/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Avustuksen myöntäjä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2419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Myönnetty €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2425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Myöntämisaika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 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       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Käyttöaika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Selvitys valtionavustuksen käytöstä eri vuosina</w:t>
            </w:r>
          </w:p>
        </w:tc>
      </w:tr>
      <w:tr w:rsidR="00570D54" w:rsidRPr="00570D54" w:rsidTr="004311F3">
        <w:trPr>
          <w:trHeight w:val="285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1. PALKAT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i/>
                <w:sz w:val="20"/>
                <w:szCs w:val="20"/>
                <w:lang w:eastAsia="fi-FI"/>
              </w:rPr>
              <w:t>Tutkijoiden palkat + sosiaalikulut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lastRenderedPageBreak/>
              <w:t>Nimi, tutkinto, tehtävänimike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Palkka € / vuosi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Sosiaalikulut € / vuosi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Yhteensä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994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716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850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i/>
                <w:sz w:val="20"/>
                <w:szCs w:val="20"/>
                <w:lang w:eastAsia="fi-FI"/>
              </w:rPr>
              <w:t>Jatkokoulutettavien palkat+ sosiaalikulut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Nimi, tutkinto, tehtävänimike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Palkka € / vuosi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Sosiaalikulut € / vuosi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Yhteensä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994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716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850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i/>
                <w:sz w:val="20"/>
                <w:szCs w:val="20"/>
                <w:lang w:eastAsia="fi-FI"/>
              </w:rPr>
              <w:t>Muut palkat ja palkkiot+ sosiaalikulut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Nimi, tutkinto, tehtävänimike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Palkka € / vuosi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Sosiaalikulut € / vuosi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Yhteensä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994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716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850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8188" w:type="dxa"/>
            <w:gridSpan w:val="11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Kaikki palkat yhteensä vuosina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2. APURAHAT</w:t>
            </w:r>
          </w:p>
        </w:tc>
      </w:tr>
      <w:tr w:rsidR="00570D54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Nimi, tutkinto, tehtävänimike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Apuraha € / vuosi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Euroa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Apurahat yhteensä</w:t>
            </w:r>
          </w:p>
        </w:tc>
      </w:tr>
      <w:tr w:rsidR="00570D54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70D54" w:rsidRPr="00570D54" w:rsidRDefault="00570D54" w:rsidP="00570D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8188" w:type="dxa"/>
            <w:gridSpan w:val="11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Kaikki apurahat yhteensä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Onko hakijalla ollut apurahajaksolla muuta päätoimiseen tuloon verrattavaa tuloa? Päätoimiseksi katsotaan sellainen virka tai työ, jossa työaika on keskimäärin vähintään 20 tuntia viikossa.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Ei </w: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Pr="00570D54">
              <w:rPr>
                <w:rFonts w:ascii="MS Gothic" w:eastAsia="MS Gothic" w:hAnsi="MS Gothic" w:cs="MS Gothic" w:hint="eastAsia"/>
                <w:sz w:val="20"/>
                <w:szCs w:val="20"/>
                <w:lang w:eastAsia="fi-FI"/>
              </w:rPr>
              <w:instrText>FORMCHECKBOX</w:instrTex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="004C6DF9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</w:r>
            <w:r w:rsidR="004C6DF9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separate"/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end"/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Kyllä </w: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Pr="00570D54">
              <w:rPr>
                <w:rFonts w:ascii="MS Gothic" w:eastAsia="MS Gothic" w:hAnsi="MS Gothic" w:cs="MS Gothic" w:hint="eastAsia"/>
                <w:sz w:val="20"/>
                <w:szCs w:val="20"/>
                <w:lang w:eastAsia="fi-FI"/>
              </w:rPr>
              <w:instrText>FORMCHECKBOX</w:instrTex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="004C6DF9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</w:r>
            <w:r w:rsidR="004C6DF9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separate"/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end"/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, jos kyllä, päätoimisesta tulosta on annettava erillinen selvitys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3. MUUT KUSTANNUKSET</w:t>
            </w: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Euroa</w:t>
            </w: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3C0046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3C0046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Yleiskulut </w:t>
            </w:r>
            <w:r w:rsidRPr="003C0046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(max 15%)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Aineet, tarvikkeet, tavarat 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(erittely kuluista)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Euroa</w:t>
            </w: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Yhteensä</w:t>
            </w: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3C0046" w:rsidRPr="00570D54" w:rsidTr="004311F3">
        <w:trPr>
          <w:trHeight w:val="932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Kongressi- ja kokousmatkat 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(erittely matkoista)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Muut kulut 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(erittely muista kustannuksista)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lastRenderedPageBreak/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201_:</w:t>
            </w:r>
          </w:p>
        </w:tc>
      </w:tr>
      <w:tr w:rsidR="003C0046" w:rsidRPr="00570D54" w:rsidTr="004311F3">
        <w:trPr>
          <w:trHeight w:val="288"/>
        </w:trPr>
        <w:tc>
          <w:tcPr>
            <w:tcW w:w="8188" w:type="dxa"/>
            <w:gridSpan w:val="11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TUTKIMUKSEN KAIKKI KUSTANNUKSET SELVITYSAJANJAKSOLLA YHTEENSÄ: 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201_:</w:t>
            </w:r>
          </w:p>
        </w:tc>
      </w:tr>
      <w:tr w:rsidR="003C0046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Onko myönnetty avustus käytetty haettuun tarkoitukseen?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Kyllä </w: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Pr="00570D54">
              <w:rPr>
                <w:rFonts w:ascii="MS Gothic" w:eastAsia="MS Gothic" w:hAnsi="MS Gothic" w:cs="MS Gothic" w:hint="eastAsia"/>
                <w:sz w:val="20"/>
                <w:szCs w:val="20"/>
                <w:lang w:eastAsia="fi-FI"/>
              </w:rPr>
              <w:instrText>FORMCHECKBOX</w:instrTex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="004C6DF9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</w:r>
            <w:r w:rsidR="004C6DF9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separate"/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end"/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Ei </w: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Pr="00570D54">
              <w:rPr>
                <w:rFonts w:ascii="MS Gothic" w:eastAsia="MS Gothic" w:hAnsi="MS Gothic" w:cs="MS Gothic" w:hint="eastAsia"/>
                <w:sz w:val="20"/>
                <w:szCs w:val="20"/>
                <w:lang w:eastAsia="fi-FI"/>
              </w:rPr>
              <w:instrText>FORMCHECKBOX</w:instrText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instrText xml:space="preserve"> </w:instrText>
            </w:r>
            <w:r w:rsidR="004C6DF9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</w:r>
            <w:r w:rsidR="004C6DF9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separate"/>
            </w:r>
            <w:r w:rsidRPr="00570D54">
              <w:rPr>
                <w:rFonts w:ascii="MS Gothic" w:eastAsia="MS Gothic" w:hAnsi="MS Gothic" w:cs="MS Gothic"/>
                <w:sz w:val="20"/>
                <w:szCs w:val="20"/>
                <w:lang w:eastAsia="fi-FI"/>
              </w:rPr>
              <w:fldChar w:fldCharType="end"/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, jos ei, miten ja miksi on poikettu suunnitelmasta?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3C0046" w:rsidRPr="00570D54" w:rsidTr="004311F3">
        <w:trPr>
          <w:trHeight w:val="288"/>
        </w:trPr>
        <w:tc>
          <w:tcPr>
            <w:tcW w:w="4823" w:type="dxa"/>
            <w:gridSpan w:val="5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Päiväys ja nimenselvennys: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4924" w:type="dxa"/>
            <w:gridSpan w:val="7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Avustuksen saajan/ vastuullisen tutkijan allekirjoitus: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</w:tbl>
    <w:p w:rsidR="00570D54" w:rsidRPr="00570D54" w:rsidRDefault="00570D54" w:rsidP="0057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0D54">
        <w:rPr>
          <w:rFonts w:ascii="Times New Roman" w:eastAsia="Times New Roman" w:hAnsi="Times New Roman" w:cs="Times New Roman"/>
          <w:sz w:val="20"/>
          <w:szCs w:val="20"/>
          <w:lang w:eastAsia="fi-FI"/>
        </w:rPr>
        <w:br w:type="page"/>
      </w:r>
    </w:p>
    <w:p w:rsidR="00570D54" w:rsidRPr="00570D54" w:rsidRDefault="00570D54" w:rsidP="00570D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fi-FI"/>
        </w:rPr>
      </w:pPr>
      <w:bookmarkStart w:id="2" w:name="_Toc360193452"/>
      <w:r w:rsidRPr="00570D54">
        <w:rPr>
          <w:rFonts w:ascii="Calibri" w:eastAsia="Times New Roman" w:hAnsi="Calibri" w:cs="Calibri"/>
          <w:b/>
          <w:bCs/>
          <w:sz w:val="32"/>
          <w:szCs w:val="32"/>
          <w:lang w:eastAsia="fi-FI"/>
        </w:rPr>
        <w:lastRenderedPageBreak/>
        <w:t>LIITE</w:t>
      </w:r>
    </w:p>
    <w:p w:rsidR="00570D54" w:rsidRPr="00570D54" w:rsidRDefault="00570D54" w:rsidP="00570D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fi-FI"/>
        </w:rPr>
      </w:pPr>
      <w:r w:rsidRPr="00570D54">
        <w:rPr>
          <w:rFonts w:ascii="Calibri" w:eastAsia="Times New Roman" w:hAnsi="Calibri" w:cs="Calibri"/>
          <w:b/>
          <w:bCs/>
          <w:sz w:val="32"/>
          <w:szCs w:val="32"/>
          <w:lang w:eastAsia="fi-FI"/>
        </w:rPr>
        <w:t>Liite lomakkeeseen 4</w:t>
      </w:r>
      <w:bookmarkEnd w:id="2"/>
    </w:p>
    <w:p w:rsidR="00570D54" w:rsidRPr="00570D54" w:rsidRDefault="00570D54" w:rsidP="0057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tbl>
      <w:tblPr>
        <w:tblW w:w="969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83"/>
        <w:gridCol w:w="4848"/>
      </w:tblGrid>
      <w:tr w:rsidR="00570D54" w:rsidRPr="00570D54" w:rsidTr="004311F3">
        <w:trPr>
          <w:trHeight w:val="432"/>
        </w:trPr>
        <w:tc>
          <w:tcPr>
            <w:tcW w:w="484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  <w:t>LIITE LOMAKKEESEEN 4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  <w:t>LiikuntatieteellisEN tutkimusHANKKEEN LOPPURAPORTTI</w:t>
            </w:r>
          </w:p>
        </w:tc>
        <w:tc>
          <w:tcPr>
            <w:tcW w:w="4848" w:type="dxa"/>
            <w:tcBorders>
              <w:bottom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caps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caps/>
                <w:szCs w:val="20"/>
                <w:lang w:eastAsia="fi-FI"/>
              </w:rPr>
              <w:t>Opetus- ja kulttuuriministeriö PL 29, 00023 Valtioneuvosto</w:t>
            </w:r>
          </w:p>
        </w:tc>
      </w:tr>
      <w:tr w:rsidR="00570D54" w:rsidRPr="00570D54" w:rsidTr="004311F3">
        <w:trPr>
          <w:trHeight w:val="288"/>
        </w:trPr>
        <w:tc>
          <w:tcPr>
            <w:tcW w:w="4564" w:type="dxa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7B5801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RAPORTIN </w:t>
            </w:r>
            <w:r w:rsidR="007B5801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LAAJUUS MAX 2x</w:t>
            </w: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 A4</w:t>
            </w:r>
          </w:p>
        </w:tc>
        <w:tc>
          <w:tcPr>
            <w:tcW w:w="513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570D54" w:rsidRPr="00570D54" w:rsidTr="004311F3">
        <w:trPr>
          <w:trHeight w:val="288"/>
        </w:trPr>
        <w:tc>
          <w:tcPr>
            <w:tcW w:w="4564" w:type="dxa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Avustuksen saaja</w:t>
            </w: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i-FI"/>
              </w:rPr>
              <w:footnoteReference w:customMarkFollows="1" w:id="2"/>
              <w:t>6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  <w:tc>
          <w:tcPr>
            <w:tcW w:w="513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Tutkimuksen vastuullinen tutkija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Tutkimuksen nimi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Asiasanat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Tutkimus on alkanut/päättynyt (vuodet)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Kuvaus tutkimuksen tavoitteesta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Yhteenveto tutkimuksen taustasta, tutkimusmenetelmistä, aineistosta ja tutkimuksen toteutuksesta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3C0046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3C0046" w:rsidRPr="003C0046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3C0046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Tutkimuksen päätulokset (tiivistelmä) ja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tulosten</w:t>
            </w:r>
            <w:r w:rsidRPr="003C0046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 suhde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asetettuihin tutkimus</w:t>
            </w:r>
            <w:r w:rsidRPr="003C0046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tavoitteisiin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 /-hypoteesiin</w:t>
            </w:r>
          </w:p>
          <w:p w:rsidR="003C0046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  <w:p w:rsidR="003C0046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pPr>
          </w:p>
          <w:p w:rsidR="003C0046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pPr>
          </w:p>
          <w:p w:rsidR="007B5801" w:rsidRDefault="007B5801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pPr>
          </w:p>
          <w:p w:rsidR="007B5801" w:rsidRDefault="007B5801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pPr>
          </w:p>
          <w:p w:rsidR="003C0046" w:rsidRPr="00570D54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Kuvaus tulosten hyödynnettävyydestä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1) Liikunnan toimialan näkökulmasta. Voidaanko tuloksia hyödyntää liikuntatoimelle asetettujen </w:t>
            </w:r>
            <w:hyperlink r:id="rId6" w:history="1">
              <w:r w:rsidRPr="00570D54">
                <w:rPr>
                  <w:rFonts w:ascii="Calibri" w:eastAsia="Times New Roman" w:hAnsi="Calibri" w:cs="Calibri"/>
                  <w:b/>
                  <w:color w:val="548DD4"/>
                  <w:sz w:val="20"/>
                  <w:szCs w:val="20"/>
                  <w:u w:val="single"/>
                  <w:lang w:eastAsia="fi-FI"/>
                </w:rPr>
                <w:t>vaikuttavuuden tavoitteiden</w:t>
              </w:r>
            </w:hyperlink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 xml:space="preserve"> näkökulmasta?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2) Muiden hallinnonalojen näkökulmasta (esimerkiksi sosiaali- ja terveysministeriö, liikenne- ja viestintäministeriö, ympäristöministeriö jne.)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  <w:t>3) Käytännön toimijoiden näkökulmasta (esimerkiksi kunnat, järjestöt, muut loppukäyttäjät jne.)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instrText xml:space="preserve"> FORMTEXT </w:instrTex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separate"/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noProof/>
                <w:sz w:val="20"/>
                <w:szCs w:val="20"/>
                <w:lang w:val="en-GB" w:eastAsia="fi-FI"/>
              </w:rPr>
              <w:t> </w:t>
            </w:r>
            <w:r w:rsidRPr="00570D54"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  <w:fldChar w:fldCharType="end"/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</w:tr>
    </w:tbl>
    <w:p w:rsidR="00570D54" w:rsidRPr="00570D54" w:rsidRDefault="00570D54" w:rsidP="0057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AF4FA6" w:rsidRDefault="00AF4FA6"/>
    <w:sectPr w:rsidR="00AF4FA6" w:rsidSect="00621C11">
      <w:headerReference w:type="default" r:id="rId7"/>
      <w:footerReference w:type="default" r:id="rId8"/>
      <w:footerReference w:type="first" r:id="rId9"/>
      <w:pgSz w:w="11906" w:h="16838" w:code="9"/>
      <w:pgMar w:top="720" w:right="99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80" w:rsidRDefault="00F82180" w:rsidP="00570D54">
      <w:pPr>
        <w:spacing w:after="0" w:line="240" w:lineRule="auto"/>
      </w:pPr>
      <w:r>
        <w:separator/>
      </w:r>
    </w:p>
  </w:endnote>
  <w:endnote w:type="continuationSeparator" w:id="0">
    <w:p w:rsidR="00F82180" w:rsidRDefault="00F82180" w:rsidP="0057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F7" w:rsidRPr="002D7EC0" w:rsidRDefault="008C73A5" w:rsidP="003F59F7">
    <w:pPr>
      <w:pStyle w:val="Alatunniste"/>
      <w:jc w:val="center"/>
      <w:rPr>
        <w:rFonts w:ascii="Calibri" w:hAnsi="Calibri" w:cs="Calibri"/>
      </w:rPr>
    </w:pPr>
    <w:r w:rsidRPr="002D7EC0">
      <w:rPr>
        <w:rFonts w:ascii="Calibri" w:hAnsi="Calibri" w:cs="Calibri"/>
      </w:rPr>
      <w:fldChar w:fldCharType="begin"/>
    </w:r>
    <w:r w:rsidRPr="002D7EC0">
      <w:rPr>
        <w:rFonts w:ascii="Calibri" w:hAnsi="Calibri" w:cs="Calibri"/>
      </w:rPr>
      <w:instrText>PAGE   \* MERGEFORMAT</w:instrText>
    </w:r>
    <w:r w:rsidRPr="002D7EC0">
      <w:rPr>
        <w:rFonts w:ascii="Calibri" w:hAnsi="Calibri" w:cs="Calibri"/>
      </w:rPr>
      <w:fldChar w:fldCharType="separate"/>
    </w:r>
    <w:r w:rsidR="004C6DF9">
      <w:rPr>
        <w:rFonts w:ascii="Calibri" w:hAnsi="Calibri" w:cs="Calibri"/>
        <w:noProof/>
      </w:rPr>
      <w:t>3</w:t>
    </w:r>
    <w:r w:rsidRPr="002D7EC0">
      <w:rPr>
        <w:rFonts w:ascii="Calibri" w:hAnsi="Calibri" w:cs="Calibri"/>
      </w:rPr>
      <w:fldChar w:fldCharType="end"/>
    </w:r>
  </w:p>
  <w:p w:rsidR="003F59F7" w:rsidRPr="002D7EC0" w:rsidRDefault="004C6DF9" w:rsidP="003F59F7">
    <w:pPr>
      <w:pStyle w:val="Alatunniste"/>
      <w:jc w:val="center"/>
      <w:rPr>
        <w:rFonts w:ascii="Calibri" w:hAnsi="Calibri" w:cs="Calibri"/>
      </w:rPr>
    </w:pPr>
  </w:p>
  <w:p w:rsidR="00F06957" w:rsidRDefault="004C6DF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69"/>
    </w:tblGrid>
    <w:tr w:rsidR="00F06957" w:rsidTr="00956DB0">
      <w:tc>
        <w:tcPr>
          <w:tcW w:w="5000" w:type="pct"/>
          <w:tcBorders>
            <w:top w:val="single" w:sz="4" w:space="0" w:color="000000"/>
          </w:tcBorders>
        </w:tcPr>
        <w:p w:rsidR="00F06957" w:rsidRDefault="004C6DF9" w:rsidP="009A1395">
          <w:pPr>
            <w:pStyle w:val="Alatunniste"/>
            <w:jc w:val="center"/>
          </w:pPr>
        </w:p>
      </w:tc>
    </w:tr>
  </w:tbl>
  <w:p w:rsidR="00F06957" w:rsidRDefault="004C6DF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80" w:rsidRDefault="00F82180" w:rsidP="00570D54">
      <w:pPr>
        <w:spacing w:after="0" w:line="240" w:lineRule="auto"/>
      </w:pPr>
      <w:r>
        <w:separator/>
      </w:r>
    </w:p>
  </w:footnote>
  <w:footnote w:type="continuationSeparator" w:id="0">
    <w:p w:rsidR="00F82180" w:rsidRDefault="00F82180" w:rsidP="00570D54">
      <w:pPr>
        <w:spacing w:after="0" w:line="240" w:lineRule="auto"/>
      </w:pPr>
      <w:r>
        <w:continuationSeparator/>
      </w:r>
    </w:p>
  </w:footnote>
  <w:footnote w:id="1">
    <w:p w:rsidR="00570D54" w:rsidRPr="002535AD" w:rsidRDefault="00570D54" w:rsidP="00570D54">
      <w:pPr>
        <w:ind w:right="-427"/>
        <w:rPr>
          <w:rFonts w:ascii="Calibri" w:hAnsi="Calibri" w:cs="Calibri"/>
          <w:sz w:val="18"/>
          <w:szCs w:val="18"/>
        </w:rPr>
      </w:pPr>
      <w:r>
        <w:rPr>
          <w:rStyle w:val="Alaviitteenviite"/>
        </w:rPr>
        <w:t>5</w:t>
      </w:r>
      <w:r w:rsidRPr="002535AD">
        <w:rPr>
          <w:sz w:val="18"/>
          <w:szCs w:val="18"/>
        </w:rPr>
        <w:t xml:space="preserve"> </w:t>
      </w:r>
      <w:r w:rsidRPr="002535AD">
        <w:rPr>
          <w:rFonts w:ascii="Calibri" w:hAnsi="Calibri" w:cs="Calibri"/>
          <w:sz w:val="18"/>
          <w:szCs w:val="18"/>
        </w:rPr>
        <w:t xml:space="preserve">Avustuksen </w:t>
      </w:r>
      <w:r>
        <w:rPr>
          <w:rFonts w:ascii="Calibri" w:hAnsi="Calibri" w:cs="Calibri"/>
          <w:sz w:val="18"/>
          <w:szCs w:val="18"/>
        </w:rPr>
        <w:t>saaja on</w:t>
      </w:r>
      <w:r w:rsidRPr="002535A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alkuperäisen hakemuksen mukaan suorituspaikka</w:t>
      </w:r>
      <w:r w:rsidRPr="002535AD">
        <w:rPr>
          <w:rFonts w:ascii="Calibri" w:hAnsi="Calibri" w:cs="Calibri"/>
          <w:sz w:val="18"/>
          <w:szCs w:val="18"/>
        </w:rPr>
        <w:t>, jossa tai jonka koordinoimana tut</w:t>
      </w:r>
      <w:r>
        <w:rPr>
          <w:rFonts w:ascii="Calibri" w:hAnsi="Calibri" w:cs="Calibri"/>
          <w:sz w:val="18"/>
          <w:szCs w:val="18"/>
        </w:rPr>
        <w:t>kimus pääasiallisesti toteutettii</w:t>
      </w:r>
      <w:r w:rsidRPr="002535AD"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 xml:space="preserve"> (tai</w:t>
      </w:r>
      <w:r w:rsidRPr="002535AD">
        <w:rPr>
          <w:rFonts w:ascii="Calibri" w:hAnsi="Calibri" w:cs="Calibri"/>
          <w:sz w:val="18"/>
          <w:szCs w:val="18"/>
        </w:rPr>
        <w:t xml:space="preserve"> yksityinen henkilö, joka itsenäi</w:t>
      </w:r>
      <w:r>
        <w:rPr>
          <w:rFonts w:ascii="Calibri" w:hAnsi="Calibri" w:cs="Calibri"/>
          <w:sz w:val="18"/>
          <w:szCs w:val="18"/>
        </w:rPr>
        <w:t>sesti vastaa tutkimuksesta).</w:t>
      </w:r>
    </w:p>
    <w:p w:rsidR="00570D54" w:rsidRDefault="00570D54" w:rsidP="00570D54">
      <w:pPr>
        <w:pStyle w:val="Alaviitteenteksti"/>
      </w:pPr>
    </w:p>
  </w:footnote>
  <w:footnote w:id="2">
    <w:p w:rsidR="00570D54" w:rsidRPr="002535AD" w:rsidRDefault="00570D54" w:rsidP="00570D54">
      <w:pPr>
        <w:ind w:right="-427"/>
        <w:rPr>
          <w:rFonts w:ascii="Calibri" w:hAnsi="Calibri" w:cs="Calibri"/>
          <w:sz w:val="18"/>
          <w:szCs w:val="18"/>
        </w:rPr>
      </w:pPr>
      <w:r>
        <w:rPr>
          <w:rStyle w:val="Alaviitteenviite"/>
        </w:rPr>
        <w:t>6</w:t>
      </w:r>
      <w:r w:rsidRPr="002535AD">
        <w:rPr>
          <w:sz w:val="18"/>
          <w:szCs w:val="18"/>
        </w:rPr>
        <w:t xml:space="preserve"> </w:t>
      </w:r>
      <w:r w:rsidRPr="002535AD">
        <w:rPr>
          <w:rFonts w:ascii="Calibri" w:hAnsi="Calibri" w:cs="Calibri"/>
          <w:sz w:val="18"/>
          <w:szCs w:val="18"/>
        </w:rPr>
        <w:t xml:space="preserve">Avustuksen </w:t>
      </w:r>
      <w:r>
        <w:rPr>
          <w:rFonts w:ascii="Calibri" w:hAnsi="Calibri" w:cs="Calibri"/>
          <w:sz w:val="18"/>
          <w:szCs w:val="18"/>
        </w:rPr>
        <w:t>saaja on</w:t>
      </w:r>
      <w:r w:rsidRPr="002535A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alkuperäisen hakemuksen mukaan suorituspaikka</w:t>
      </w:r>
      <w:r w:rsidRPr="002535AD">
        <w:rPr>
          <w:rFonts w:ascii="Calibri" w:hAnsi="Calibri" w:cs="Calibri"/>
          <w:sz w:val="18"/>
          <w:szCs w:val="18"/>
        </w:rPr>
        <w:t>, jossa tai jonka koordinoimana tut</w:t>
      </w:r>
      <w:r>
        <w:rPr>
          <w:rFonts w:ascii="Calibri" w:hAnsi="Calibri" w:cs="Calibri"/>
          <w:sz w:val="18"/>
          <w:szCs w:val="18"/>
        </w:rPr>
        <w:t>kimus pääasiallisesti toteutettii</w:t>
      </w:r>
      <w:r w:rsidRPr="002535AD"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 xml:space="preserve"> (tai</w:t>
      </w:r>
      <w:r w:rsidRPr="002535AD">
        <w:rPr>
          <w:rFonts w:ascii="Calibri" w:hAnsi="Calibri" w:cs="Calibri"/>
          <w:sz w:val="18"/>
          <w:szCs w:val="18"/>
        </w:rPr>
        <w:t xml:space="preserve"> yksityinen henkilö, joka itsenäi</w:t>
      </w:r>
      <w:r>
        <w:rPr>
          <w:rFonts w:ascii="Calibri" w:hAnsi="Calibri" w:cs="Calibri"/>
          <w:sz w:val="18"/>
          <w:szCs w:val="18"/>
        </w:rPr>
        <w:t>sesti vastaa tutkimuksesta)</w:t>
      </w:r>
      <w:r w:rsidRPr="002535AD">
        <w:rPr>
          <w:rFonts w:ascii="Calibri" w:hAnsi="Calibri" w:cs="Calibri"/>
          <w:sz w:val="18"/>
          <w:szCs w:val="18"/>
        </w:rPr>
        <w:t xml:space="preserve">.  </w:t>
      </w:r>
    </w:p>
    <w:p w:rsidR="00570D54" w:rsidRDefault="00570D54" w:rsidP="00570D54">
      <w:pPr>
        <w:pStyle w:val="Alaviitteentekst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57" w:rsidRPr="00EC4871" w:rsidRDefault="008C73A5" w:rsidP="002D7EC0">
    <w:pPr>
      <w:pStyle w:val="Yltunniste"/>
      <w:ind w:right="360"/>
      <w:jc w:val="both"/>
      <w:rPr>
        <w:rFonts w:ascii="Calibri" w:hAnsi="Calibri" w:cs="Calibri"/>
        <w:sz w:val="16"/>
        <w:szCs w:val="16"/>
      </w:rPr>
    </w:pPr>
    <w:r w:rsidRPr="00EC4871">
      <w:rPr>
        <w:rFonts w:ascii="Calibri" w:hAnsi="Calibri" w:cs="Calibri"/>
        <w:sz w:val="16"/>
        <w:szCs w:val="16"/>
      </w:rPr>
      <w:t>Hakuopas vuoden 201</w:t>
    </w:r>
    <w:r>
      <w:rPr>
        <w:rFonts w:ascii="Calibri" w:hAnsi="Calibri" w:cs="Calibri"/>
        <w:sz w:val="16"/>
        <w:szCs w:val="16"/>
      </w:rPr>
      <w:t>8</w:t>
    </w:r>
    <w:r w:rsidRPr="00EC4871">
      <w:rPr>
        <w:rFonts w:ascii="Calibri" w:hAnsi="Calibri" w:cs="Calibri"/>
        <w:sz w:val="16"/>
        <w:szCs w:val="16"/>
      </w:rPr>
      <w:t xml:space="preserve"> liikuntatieteellisten valtionavu</w:t>
    </w:r>
    <w:r>
      <w:rPr>
        <w:rFonts w:ascii="Calibri" w:hAnsi="Calibri" w:cs="Calibri"/>
        <w:sz w:val="16"/>
        <w:szCs w:val="16"/>
      </w:rPr>
      <w:t>stusten ja määrärahojen hakuun 2</w:t>
    </w:r>
    <w:r w:rsidRPr="00EC4871">
      <w:rPr>
        <w:rFonts w:ascii="Calibri" w:hAnsi="Calibri" w:cs="Calibri"/>
        <w:sz w:val="16"/>
        <w:szCs w:val="16"/>
      </w:rPr>
      <w:t>.9–</w:t>
    </w:r>
    <w:r>
      <w:rPr>
        <w:rFonts w:ascii="Calibri" w:hAnsi="Calibri" w:cs="Calibri"/>
        <w:sz w:val="16"/>
        <w:szCs w:val="16"/>
      </w:rPr>
      <w:t>27</w:t>
    </w:r>
    <w:r w:rsidRPr="00EC4871">
      <w:rPr>
        <w:rFonts w:ascii="Calibri" w:hAnsi="Calibri" w:cs="Calibri"/>
        <w:sz w:val="16"/>
        <w:szCs w:val="16"/>
      </w:rPr>
      <w:t>.9.2016</w:t>
    </w:r>
  </w:p>
  <w:p w:rsidR="00F06957" w:rsidRDefault="008C73A5" w:rsidP="002D7EC0">
    <w:pPr>
      <w:pStyle w:val="Yltunniste"/>
      <w:ind w:right="360"/>
      <w:jc w:val="both"/>
      <w:rPr>
        <w:rFonts w:ascii="Calibri" w:hAnsi="Calibri" w:cs="Calibri"/>
        <w:sz w:val="16"/>
        <w:szCs w:val="16"/>
      </w:rPr>
    </w:pPr>
    <w:r w:rsidRPr="00EC4871">
      <w:rPr>
        <w:rFonts w:ascii="Calibri" w:hAnsi="Calibri" w:cs="Calibri"/>
        <w:sz w:val="16"/>
        <w:szCs w:val="16"/>
      </w:rPr>
      <w:t>Liikuntatieteelliset tutkimushankkeet</w:t>
    </w:r>
  </w:p>
  <w:p w:rsidR="00EC4871" w:rsidRPr="00EC4871" w:rsidRDefault="004C6DF9" w:rsidP="002D7EC0">
    <w:pPr>
      <w:pStyle w:val="Yltunniste"/>
      <w:ind w:right="360"/>
      <w:jc w:val="both"/>
      <w:rPr>
        <w:rFonts w:ascii="Calibri" w:hAnsi="Calibri" w:cs="Calibri"/>
        <w:sz w:val="16"/>
        <w:szCs w:val="16"/>
      </w:rPr>
    </w:pPr>
  </w:p>
  <w:p w:rsidR="00F06957" w:rsidRDefault="004C6DF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54"/>
    <w:rsid w:val="00130A88"/>
    <w:rsid w:val="003C0046"/>
    <w:rsid w:val="004C6DF9"/>
    <w:rsid w:val="00570D54"/>
    <w:rsid w:val="007B5801"/>
    <w:rsid w:val="008C73A5"/>
    <w:rsid w:val="00AF4FA6"/>
    <w:rsid w:val="00F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42CBD-0A5D-4A38-BC15-B1FE5C09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70D5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570D54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570D5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70D54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rsid w:val="00570D54"/>
    <w:rPr>
      <w:vertAlign w:val="superscript"/>
    </w:rPr>
  </w:style>
  <w:style w:type="paragraph" w:styleId="Alaviitteenteksti">
    <w:name w:val="footnote text"/>
    <w:basedOn w:val="Normaali"/>
    <w:link w:val="AlaviitteentekstiChar"/>
    <w:rsid w:val="00570D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rsid w:val="00570D54"/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jetti.vm.fi/indox/download.jsp;jsessionid=BE362ED49FC53A4A252A6DE84D99E3BE?lang=fi&amp;file=/2013/tae/hallituksenEsitys/YksityiskohtaisetPerustelut/29/90/90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Niemi-Nikkola Kari</dc:creator>
  <cp:keywords/>
  <dc:description/>
  <cp:lastModifiedBy>Rasila Samuli (OKM)</cp:lastModifiedBy>
  <cp:revision>2</cp:revision>
  <dcterms:created xsi:type="dcterms:W3CDTF">2019-08-20T06:51:00Z</dcterms:created>
  <dcterms:modified xsi:type="dcterms:W3CDTF">2019-08-20T06:51:00Z</dcterms:modified>
</cp:coreProperties>
</file>