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6" w:rsidRDefault="009A0715" w:rsidP="006F1BC6">
      <w:pPr>
        <w:ind w:left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LIITE 1</w:t>
      </w:r>
    </w:p>
    <w:p w:rsidR="009A0715" w:rsidRDefault="009A0715" w:rsidP="006F1BC6">
      <w:pPr>
        <w:ind w:left="720"/>
        <w:contextualSpacing/>
      </w:pPr>
    </w:p>
    <w:p w:rsidR="009A0715" w:rsidRPr="009A0715" w:rsidRDefault="009A0715" w:rsidP="006F1BC6">
      <w:pPr>
        <w:ind w:left="720"/>
        <w:contextualSpacing/>
        <w:rPr>
          <w:b/>
        </w:rPr>
      </w:pPr>
      <w:r w:rsidRPr="009A0715">
        <w:rPr>
          <w:b/>
        </w:rPr>
        <w:t>SELVITYS ALUEELLISEN VASTUUMUSEON EDELLYTYSTEN TÄYTTYMISESTÄ</w:t>
      </w:r>
    </w:p>
    <w:p w:rsidR="009A0715" w:rsidRDefault="009A0715" w:rsidP="006F1BC6">
      <w:pPr>
        <w:ind w:left="720"/>
        <w:contextualSpacing/>
      </w:pPr>
    </w:p>
    <w:p w:rsidR="009A0715" w:rsidRDefault="009A0715" w:rsidP="009A0715">
      <w:pPr>
        <w:ind w:left="720"/>
        <w:contextualSpacing/>
      </w:pPr>
      <w:r w:rsidRPr="009A0715">
        <w:t>Alueellisen vastuumuseon tehtävistä ja edellytyksistä säädetään museolaista annetun esityksen 8 §:ssä (HE 194/2018 vp).</w:t>
      </w:r>
      <w:r>
        <w:t xml:space="preserve"> Edellytysten tulee täyttyä hakemusta jätettäessä, jos kyseisessä kohdassa ei muuta ilmoiteta. Edellytysten täyttyminen selvitetään kunkin museon hakeman vastuutehtävän osalta erikseen.</w:t>
      </w:r>
      <w:r w:rsidR="00A5190E">
        <w:t xml:space="preserve"> Lomake täytetään vain museon hakemien vastuumuseotehtävien osalta.</w:t>
      </w:r>
    </w:p>
    <w:p w:rsidR="009A0715" w:rsidRDefault="009A0715" w:rsidP="009A0715">
      <w:pPr>
        <w:ind w:left="720"/>
        <w:contextualSpacing/>
      </w:pPr>
    </w:p>
    <w:p w:rsidR="009A0715" w:rsidRDefault="009A0715" w:rsidP="009A0715">
      <w:pPr>
        <w:ind w:left="720"/>
        <w:contextualSpacing/>
      </w:pPr>
      <w:r>
        <w:t>Perustelu kirjoitetaan tälle lomakkeelle ohjeen jälkeen. Perustelu voi kussakin kohdassa olla pituudeltaan enintään 3000 merkkiä.</w:t>
      </w:r>
    </w:p>
    <w:p w:rsidR="009A0715" w:rsidRDefault="009A0715" w:rsidP="009A0715">
      <w:pPr>
        <w:ind w:left="720"/>
        <w:contextualSpacing/>
      </w:pPr>
    </w:p>
    <w:p w:rsidR="009A0715" w:rsidRPr="009A0715" w:rsidRDefault="00867F5C" w:rsidP="009A0715">
      <w:pPr>
        <w:ind w:left="720"/>
        <w:contextualSpacing/>
      </w:pPr>
      <w:r>
        <w:t>Liite l</w:t>
      </w:r>
      <w:r w:rsidR="00F757B4">
        <w:t>iitetään</w:t>
      </w:r>
      <w:r w:rsidR="009A0715">
        <w:t xml:space="preserve"> varsinaiseen hakemukseen sähköisessä asiointijärjestelmässä.</w:t>
      </w:r>
    </w:p>
    <w:p w:rsidR="009A0715" w:rsidRPr="006F1BC6" w:rsidRDefault="009A0715" w:rsidP="009A0715">
      <w:pPr>
        <w:contextualSpacing/>
      </w:pPr>
    </w:p>
    <w:p w:rsidR="006F1BC6" w:rsidRPr="009A0715" w:rsidRDefault="009A0715" w:rsidP="009A0715">
      <w:pPr>
        <w:pStyle w:val="Luettelokappale"/>
        <w:numPr>
          <w:ilvl w:val="0"/>
          <w:numId w:val="4"/>
        </w:numPr>
        <w:spacing w:after="0"/>
        <w:rPr>
          <w:i/>
        </w:rPr>
      </w:pPr>
      <w:r w:rsidRPr="009A0715">
        <w:rPr>
          <w:b/>
        </w:rPr>
        <w:t>Alueellisen museotoiminnan edistämistehtävä</w:t>
      </w:r>
    </w:p>
    <w:p w:rsidR="006F1BC6" w:rsidRPr="006F1BC6" w:rsidRDefault="006F1BC6" w:rsidP="006F1BC6">
      <w:pPr>
        <w:spacing w:after="0"/>
        <w:ind w:left="720"/>
        <w:rPr>
          <w:i/>
        </w:rPr>
      </w:pPr>
    </w:p>
    <w:p w:rsidR="006F1BC6" w:rsidRPr="006F1BC6" w:rsidRDefault="009A0715" w:rsidP="006F1BC6">
      <w:pPr>
        <w:spacing w:after="0"/>
        <w:ind w:left="720"/>
      </w:pPr>
      <w:r>
        <w:rPr>
          <w:highlight w:val="lightGray"/>
        </w:rPr>
        <w:t>1</w:t>
      </w:r>
      <w:r w:rsidR="006F1BC6" w:rsidRPr="006F1BC6">
        <w:rPr>
          <w:highlight w:val="lightGray"/>
        </w:rPr>
        <w:t>.1. Museon nimeäminen alueelliseksi vastuumuseoksi on toimialueen olosuhteiden ja 7 §:ssä säädettyjen tehtävien hoidon kannalta tarpeellista</w:t>
      </w:r>
    </w:p>
    <w:p w:rsidR="006F1BC6" w:rsidRPr="006F1BC6" w:rsidRDefault="00DA7EAF" w:rsidP="006F1BC6">
      <w:pPr>
        <w:spacing w:after="0"/>
        <w:ind w:left="720"/>
      </w:pPr>
      <w:sdt>
        <w:sdtPr>
          <w:rPr>
            <w:rFonts w:cstheme="minorHAnsi"/>
          </w:rPr>
          <w:id w:val="-1379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C6" w:rsidRPr="006F1BC6">
        <w:t xml:space="preserve"> edellytys täyttyy</w:t>
      </w:r>
      <w:r w:rsidR="006F1BC6" w:rsidRPr="006F1BC6">
        <w:tab/>
      </w:r>
      <w:r w:rsidR="006F1BC6" w:rsidRPr="006F1BC6">
        <w:tab/>
        <w:t xml:space="preserve"> </w:t>
      </w:r>
      <w:sdt>
        <w:sdtPr>
          <w:id w:val="82207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8B">
            <w:rPr>
              <w:rFonts w:ascii="MS Gothic" w:eastAsia="MS Gothic" w:hAnsi="MS Gothic" w:hint="eastAsia"/>
            </w:rPr>
            <w:t>☐</w:t>
          </w:r>
        </w:sdtContent>
      </w:sdt>
      <w:r w:rsidR="00C61FD1">
        <w:t xml:space="preserve"> </w:t>
      </w:r>
      <w:r w:rsidR="006F1BC6" w:rsidRPr="006F1BC6">
        <w:t>edellytys ei täyty</w:t>
      </w:r>
    </w:p>
    <w:p w:rsidR="006F1BC6" w:rsidRPr="006F1BC6" w:rsidRDefault="006F1BC6" w:rsidP="006F1BC6">
      <w:pPr>
        <w:spacing w:after="0"/>
        <w:ind w:left="720"/>
      </w:pPr>
    </w:p>
    <w:p w:rsidR="006F1BC6" w:rsidRPr="006F1BC6" w:rsidRDefault="009A0715" w:rsidP="006F1BC6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selvitys olemassa olevien palveluiden määrästä ja tarjonnasta esitetyllä toimialueella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selvitys tehtävää hakevan museon olemassa olevista, tehtävän hoidon kannalta olennaisista yhteistyö- ja sidosryhmäverkostoista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selvitys tehtävään hakevan museon olemassa olevista yhteyksistä esitetyn toimialueen kuntiin ja maakuntaan/maakuntiin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 xml:space="preserve">lyhyt kuvaus ja lukumäärä esittämällänne toimialueella toimivista muista ammatillisista ja ei-ammatillisista museoista ja muista keskeisistä </w:t>
      </w:r>
      <w:r w:rsidR="00DA7EAF">
        <w:rPr>
          <w:i/>
        </w:rPr>
        <w:t>kulttuuriperintö</w:t>
      </w:r>
      <w:r w:rsidRPr="006F1BC6">
        <w:rPr>
          <w:i/>
        </w:rPr>
        <w:t>alan toimijoista</w:t>
      </w:r>
    </w:p>
    <w:p w:rsidR="006F1BC6" w:rsidRPr="006F1BC6" w:rsidRDefault="006F1BC6" w:rsidP="006F1BC6">
      <w:pPr>
        <w:spacing w:after="0"/>
      </w:pPr>
      <w:bookmarkStart w:id="0" w:name="_GoBack"/>
      <w:bookmarkEnd w:id="0"/>
    </w:p>
    <w:p w:rsidR="006F1BC6" w:rsidRPr="006F1BC6" w:rsidRDefault="009A0715" w:rsidP="009A0715">
      <w:pPr>
        <w:spacing w:after="0"/>
        <w:ind w:left="720"/>
      </w:pPr>
      <w:r w:rsidRPr="009A0715">
        <w:rPr>
          <w:highlight w:val="lightGray"/>
        </w:rPr>
        <w:t>1</w:t>
      </w:r>
      <w:r w:rsidR="006F1BC6" w:rsidRPr="006F1BC6">
        <w:rPr>
          <w:highlight w:val="lightGray"/>
        </w:rPr>
        <w:t>.2. Museolla on toimintaa ja palveluita koskeva alueellinen suunnitelma</w:t>
      </w:r>
    </w:p>
    <w:p w:rsidR="006F1BC6" w:rsidRPr="006F1BC6" w:rsidRDefault="00DA7EAF" w:rsidP="006F1BC6">
      <w:pPr>
        <w:spacing w:after="0"/>
        <w:ind w:left="720"/>
      </w:pPr>
      <w:sdt>
        <w:sdtPr>
          <w:rPr>
            <w:rFonts w:cstheme="minorHAnsi"/>
          </w:rPr>
          <w:id w:val="6716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C6" w:rsidRPr="006F1BC6">
        <w:t xml:space="preserve"> edellytys täyttyy</w:t>
      </w:r>
      <w:r w:rsidR="006F1BC6" w:rsidRPr="006F1BC6">
        <w:tab/>
      </w:r>
      <w:r w:rsidR="006F1BC6" w:rsidRPr="006F1BC6">
        <w:tab/>
        <w:t xml:space="preserve"> </w:t>
      </w:r>
      <w:sdt>
        <w:sdtPr>
          <w:id w:val="15760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6F1BC6" w:rsidRPr="006F1BC6">
        <w:t>edellytys ei täyty</w:t>
      </w:r>
    </w:p>
    <w:p w:rsidR="006F1BC6" w:rsidRPr="006F1BC6" w:rsidRDefault="006F1BC6" w:rsidP="006F1BC6">
      <w:pPr>
        <w:spacing w:after="0"/>
        <w:ind w:left="720"/>
      </w:pPr>
    </w:p>
    <w:p w:rsidR="006F1BC6" w:rsidRPr="006F1BC6" w:rsidRDefault="006F1BC6" w:rsidP="006F1BC6">
      <w:pPr>
        <w:spacing w:after="0"/>
        <w:ind w:left="720"/>
        <w:rPr>
          <w:i/>
        </w:rPr>
      </w:pPr>
      <w:r w:rsidRPr="006F1BC6">
        <w:rPr>
          <w:i/>
        </w:rPr>
        <w:t>Alueellinen suunnitelma esitetään erillisellä liitteellä</w:t>
      </w:r>
      <w:r w:rsidR="009A0715">
        <w:rPr>
          <w:i/>
        </w:rPr>
        <w:t xml:space="preserve"> 2.</w:t>
      </w:r>
    </w:p>
    <w:p w:rsidR="006F1BC6" w:rsidRPr="006F1BC6" w:rsidRDefault="006F1BC6" w:rsidP="006F1BC6">
      <w:pPr>
        <w:spacing w:after="0"/>
        <w:ind w:left="720"/>
      </w:pPr>
    </w:p>
    <w:p w:rsidR="006F1BC6" w:rsidRPr="006F1BC6" w:rsidRDefault="009A0715" w:rsidP="006F1BC6">
      <w:pPr>
        <w:spacing w:after="0"/>
        <w:ind w:left="720"/>
      </w:pPr>
      <w:r w:rsidRPr="009A0715">
        <w:rPr>
          <w:highlight w:val="lightGray"/>
        </w:rPr>
        <w:t>1</w:t>
      </w:r>
      <w:r w:rsidR="006F1BC6" w:rsidRPr="006F1BC6">
        <w:rPr>
          <w:highlight w:val="lightGray"/>
        </w:rPr>
        <w:t>.3. Museolla on riittävä asiantuntemus, tehtävien suorittamiseen tarvittava osaaminen ja toimialueen tuntemus</w:t>
      </w:r>
    </w:p>
    <w:p w:rsidR="006F1BC6" w:rsidRDefault="00DA7EAF" w:rsidP="006F1BC6">
      <w:pPr>
        <w:spacing w:after="0"/>
        <w:ind w:left="720"/>
      </w:pPr>
      <w:sdt>
        <w:sdtPr>
          <w:id w:val="-553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6F1BC6" w:rsidRPr="006F1BC6">
        <w:t xml:space="preserve"> edellytys täyttyy</w:t>
      </w:r>
      <w:r w:rsidR="006F1BC6" w:rsidRPr="006F1BC6">
        <w:tab/>
      </w:r>
      <w:r w:rsidR="006F1BC6" w:rsidRPr="006F1BC6">
        <w:tab/>
      </w:r>
      <w:r w:rsidR="00C61FD1">
        <w:rPr>
          <w:rFonts w:cstheme="minorHAnsi"/>
        </w:rPr>
        <w:t xml:space="preserve"> </w:t>
      </w:r>
      <w:sdt>
        <w:sdtPr>
          <w:rPr>
            <w:rFonts w:cstheme="minorHAnsi"/>
          </w:rPr>
          <w:id w:val="1647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C6" w:rsidRPr="006F1BC6">
        <w:t>edellytys ei täyty</w:t>
      </w:r>
    </w:p>
    <w:p w:rsidR="00CA6031" w:rsidRPr="006F1BC6" w:rsidRDefault="00DA7EAF" w:rsidP="006F1BC6">
      <w:pPr>
        <w:spacing w:after="0"/>
        <w:ind w:left="720"/>
      </w:pPr>
      <w:sdt>
        <w:sdtPr>
          <w:id w:val="-16954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CA6031">
        <w:t>edellytys täyttyy viimeistään 1.1.2020</w:t>
      </w:r>
    </w:p>
    <w:p w:rsidR="009A0715" w:rsidRDefault="009A0715" w:rsidP="009A0715">
      <w:pPr>
        <w:spacing w:after="0"/>
        <w:ind w:left="720"/>
      </w:pPr>
    </w:p>
    <w:p w:rsidR="009A0715" w:rsidRPr="006F1BC6" w:rsidRDefault="009A0715" w:rsidP="009A0715">
      <w:pPr>
        <w:spacing w:after="0"/>
        <w:ind w:left="720"/>
      </w:pPr>
      <w:r>
        <w:t>Perustelu: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selvitys museon käytettävissä olevasta asiantuntemuksesta ja osaamisesta; museon asiantuntijatehtävää hoitavan vakinaisen henkilöstön tehtävänimikkeet, koulutus ja alan työkokemus.</w:t>
      </w:r>
    </w:p>
    <w:p w:rsid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lyhyt kuvaus esitetyn toimialueen tuntemuksesta</w:t>
      </w:r>
    </w:p>
    <w:p w:rsidR="00CA6031" w:rsidRPr="006F1BC6" w:rsidRDefault="00CA6031" w:rsidP="006F1BC6">
      <w:pPr>
        <w:numPr>
          <w:ilvl w:val="0"/>
          <w:numId w:val="1"/>
        </w:numPr>
        <w:spacing w:after="0"/>
        <w:contextualSpacing/>
        <w:rPr>
          <w:i/>
        </w:rPr>
      </w:pPr>
      <w:r>
        <w:rPr>
          <w:i/>
        </w:rPr>
        <w:t>mikäli edellytys täyttyy vasta 1.1.2020, tarkempi selvitys asiantuntemuksen ja osaamisen täydentämisestä sekä aikataulusta</w:t>
      </w:r>
    </w:p>
    <w:p w:rsidR="005553C2" w:rsidRDefault="005553C2" w:rsidP="004B6557">
      <w:pPr>
        <w:spacing w:after="0"/>
        <w:ind w:left="1080"/>
        <w:rPr>
          <w:i/>
        </w:rPr>
      </w:pPr>
    </w:p>
    <w:p w:rsidR="006F1BC6" w:rsidRPr="006F1BC6" w:rsidRDefault="009A0715" w:rsidP="004B6557">
      <w:pPr>
        <w:spacing w:after="0"/>
        <w:ind w:left="720"/>
      </w:pPr>
      <w:r w:rsidRPr="009A0715">
        <w:rPr>
          <w:highlight w:val="lightGray"/>
        </w:rPr>
        <w:lastRenderedPageBreak/>
        <w:t>1.</w:t>
      </w:r>
      <w:r w:rsidR="006F1BC6" w:rsidRPr="006F1BC6">
        <w:rPr>
          <w:highlight w:val="lightGray"/>
        </w:rPr>
        <w:t>4.</w:t>
      </w:r>
      <w:r>
        <w:rPr>
          <w:highlight w:val="lightGray"/>
        </w:rPr>
        <w:t xml:space="preserve"> </w:t>
      </w:r>
      <w:r w:rsidR="006F1BC6" w:rsidRPr="006F1BC6">
        <w:rPr>
          <w:highlight w:val="lightGray"/>
        </w:rPr>
        <w:t>Museolla on toimialueeltaan riittävän kattavat kokoelmat, aineistot ja sisällöt</w:t>
      </w:r>
    </w:p>
    <w:p w:rsidR="006F1BC6" w:rsidRDefault="00DA7EAF" w:rsidP="006F1BC6">
      <w:pPr>
        <w:spacing w:after="0"/>
        <w:ind w:left="720"/>
      </w:pPr>
      <w:sdt>
        <w:sdtPr>
          <w:id w:val="17442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6F1BC6" w:rsidRPr="006F1BC6">
        <w:t>edellytys täyttyy</w:t>
      </w:r>
      <w:r w:rsidR="006F1BC6" w:rsidRPr="006F1BC6">
        <w:tab/>
      </w:r>
      <w:r w:rsidR="006F1BC6" w:rsidRPr="006F1BC6">
        <w:tab/>
      </w:r>
      <w:sdt>
        <w:sdtPr>
          <w:id w:val="-116917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6F1BC6" w:rsidRPr="006F1BC6">
        <w:t>edellytys ei täyty</w:t>
      </w:r>
    </w:p>
    <w:p w:rsidR="00CA6031" w:rsidRPr="006F1BC6" w:rsidRDefault="00DA7EAF" w:rsidP="006F1BC6">
      <w:pPr>
        <w:spacing w:after="0"/>
        <w:ind w:left="720"/>
      </w:pPr>
      <w:sdt>
        <w:sdtPr>
          <w:id w:val="-57481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CA6031">
        <w:t>edellytys täyttyy viimeistään 1.1.2020</w:t>
      </w:r>
    </w:p>
    <w:p w:rsidR="006F1BC6" w:rsidRPr="006F1BC6" w:rsidRDefault="006F1BC6" w:rsidP="006F1BC6">
      <w:pPr>
        <w:spacing w:after="0"/>
        <w:ind w:left="720"/>
      </w:pPr>
    </w:p>
    <w:p w:rsidR="006F1BC6" w:rsidRPr="006F1BC6" w:rsidRDefault="009A0715" w:rsidP="006F1BC6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>lyhyt kuvaus kokoelmien, aineistojen ja sisältöjen kattavuudesta esitetyn toimialueen osalta</w:t>
      </w:r>
    </w:p>
    <w:p w:rsidR="006F1BC6" w:rsidRPr="006F1BC6" w:rsidRDefault="006F1BC6" w:rsidP="006F1BC6">
      <w:pPr>
        <w:numPr>
          <w:ilvl w:val="0"/>
          <w:numId w:val="1"/>
        </w:numPr>
        <w:spacing w:after="0"/>
        <w:contextualSpacing/>
        <w:rPr>
          <w:i/>
        </w:rPr>
      </w:pPr>
      <w:r w:rsidRPr="006F1BC6">
        <w:rPr>
          <w:i/>
        </w:rPr>
        <w:t xml:space="preserve">mikäli kokoelmat ja aineistot eivät ole </w:t>
      </w:r>
      <w:r w:rsidR="005553C2">
        <w:rPr>
          <w:i/>
        </w:rPr>
        <w:t xml:space="preserve">koko toiminta-alueen osalta </w:t>
      </w:r>
      <w:r w:rsidRPr="006F1BC6">
        <w:rPr>
          <w:i/>
        </w:rPr>
        <w:t xml:space="preserve">museon omassa hallinnassa, </w:t>
      </w:r>
      <w:r w:rsidR="00CA6031">
        <w:rPr>
          <w:i/>
        </w:rPr>
        <w:t xml:space="preserve">tarkempi </w:t>
      </w:r>
      <w:r w:rsidRPr="006F1BC6">
        <w:rPr>
          <w:i/>
        </w:rPr>
        <w:t xml:space="preserve">selvitys </w:t>
      </w:r>
      <w:r w:rsidR="00CA6031">
        <w:rPr>
          <w:i/>
        </w:rPr>
        <w:t xml:space="preserve">ja aikataulu </w:t>
      </w:r>
      <w:r w:rsidRPr="006F1BC6">
        <w:rPr>
          <w:i/>
        </w:rPr>
        <w:t>miten pääsy alueellisesti merkittäviin aineistoihin on järjestetty</w:t>
      </w:r>
    </w:p>
    <w:p w:rsidR="006F1BC6" w:rsidRPr="006F1BC6" w:rsidRDefault="006F1BC6" w:rsidP="006F1BC6">
      <w:pPr>
        <w:spacing w:after="0"/>
        <w:ind w:left="720"/>
      </w:pPr>
    </w:p>
    <w:p w:rsidR="006F1BC6" w:rsidRPr="006F1BC6" w:rsidRDefault="009A0715" w:rsidP="006F1BC6">
      <w:pPr>
        <w:spacing w:after="0"/>
        <w:ind w:left="720"/>
      </w:pPr>
      <w:r w:rsidRPr="009A0715">
        <w:rPr>
          <w:highlight w:val="lightGray"/>
        </w:rPr>
        <w:t>1.</w:t>
      </w:r>
      <w:r w:rsidR="006F1BC6" w:rsidRPr="006F1BC6">
        <w:rPr>
          <w:highlight w:val="lightGray"/>
        </w:rPr>
        <w:t>5. Museolla on edellytykset suoriutua alueelliselle vastuumuseolle 7 §:ssä säädetyistä tehtävistä</w:t>
      </w:r>
    </w:p>
    <w:p w:rsidR="006F1BC6" w:rsidRPr="006F1BC6" w:rsidRDefault="00DA7EAF" w:rsidP="006F1BC6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73605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C6" w:rsidRPr="006F1BC6">
        <w:rPr>
          <w:rFonts w:cstheme="minorHAnsi"/>
        </w:rPr>
        <w:t xml:space="preserve">edellytys </w:t>
      </w:r>
      <w:r w:rsidR="00C61FD1">
        <w:rPr>
          <w:rFonts w:cstheme="minorHAnsi"/>
        </w:rPr>
        <w:t>täyttyy</w:t>
      </w:r>
      <w:r w:rsidR="00C61FD1">
        <w:rPr>
          <w:rFonts w:cstheme="minorHAnsi"/>
        </w:rPr>
        <w:tab/>
      </w:r>
      <w:r w:rsidR="00C61FD1">
        <w:rPr>
          <w:rFonts w:cstheme="minorHAnsi"/>
        </w:rPr>
        <w:tab/>
      </w:r>
      <w:sdt>
        <w:sdtPr>
          <w:rPr>
            <w:rFonts w:cstheme="minorHAnsi"/>
          </w:rPr>
          <w:id w:val="-16466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1BC6" w:rsidRPr="006F1BC6">
        <w:rPr>
          <w:rFonts w:cstheme="minorHAnsi"/>
        </w:rPr>
        <w:t>edellytys ei täyty</w:t>
      </w:r>
    </w:p>
    <w:p w:rsidR="006F1BC6" w:rsidRPr="006F1BC6" w:rsidRDefault="006F1BC6" w:rsidP="006F1BC6">
      <w:pPr>
        <w:spacing w:after="0"/>
        <w:ind w:left="720"/>
        <w:rPr>
          <w:rFonts w:cstheme="minorHAnsi"/>
        </w:rPr>
      </w:pPr>
    </w:p>
    <w:p w:rsidR="006F1BC6" w:rsidRPr="006F1BC6" w:rsidRDefault="009A0715" w:rsidP="006F1BC6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Perustelu:</w:t>
      </w:r>
    </w:p>
    <w:p w:rsidR="006F1BC6" w:rsidRPr="006F1BC6" w:rsidRDefault="006F1BC6" w:rsidP="006F1BC6">
      <w:pPr>
        <w:numPr>
          <w:ilvl w:val="0"/>
          <w:numId w:val="2"/>
        </w:numPr>
        <w:spacing w:after="0"/>
        <w:contextualSpacing/>
        <w:rPr>
          <w:i/>
        </w:rPr>
      </w:pPr>
      <w:r w:rsidRPr="006F1BC6">
        <w:rPr>
          <w:i/>
        </w:rPr>
        <w:t>selvitys tilojen ja henkilöstön riittävyydestä suhteessa tehtävien ja toimialueen laajuuteen</w:t>
      </w:r>
    </w:p>
    <w:p w:rsidR="006F1BC6" w:rsidRPr="006F1BC6" w:rsidRDefault="006F1BC6" w:rsidP="006F1BC6">
      <w:pPr>
        <w:spacing w:after="0"/>
        <w:rPr>
          <w:b/>
          <w:i/>
        </w:rPr>
      </w:pPr>
    </w:p>
    <w:p w:rsidR="006F1BC6" w:rsidRPr="003E4FE9" w:rsidRDefault="003E4FE9" w:rsidP="003E4FE9">
      <w:pPr>
        <w:pStyle w:val="Luettelokappale"/>
        <w:numPr>
          <w:ilvl w:val="0"/>
          <w:numId w:val="4"/>
        </w:numPr>
        <w:spacing w:after="0"/>
      </w:pPr>
      <w:r w:rsidRPr="003E4FE9">
        <w:rPr>
          <w:b/>
        </w:rPr>
        <w:t>Alueellinen kulttuuriympäristötehtävä</w:t>
      </w:r>
    </w:p>
    <w:p w:rsidR="003E4FE9" w:rsidRPr="006F1BC6" w:rsidRDefault="003E4FE9" w:rsidP="003E4FE9">
      <w:pPr>
        <w:pStyle w:val="Luettelokappale"/>
        <w:spacing w:after="0"/>
        <w:ind w:left="1080"/>
      </w:pPr>
    </w:p>
    <w:p w:rsidR="003E4FE9" w:rsidRPr="00DE6963" w:rsidRDefault="003E4FE9" w:rsidP="003E4FE9">
      <w:pPr>
        <w:spacing w:after="0"/>
        <w:ind w:left="720"/>
      </w:pPr>
      <w:r>
        <w:rPr>
          <w:highlight w:val="lightGray"/>
        </w:rPr>
        <w:t>2.</w:t>
      </w:r>
      <w:r w:rsidRPr="00DE6963">
        <w:rPr>
          <w:highlight w:val="lightGray"/>
        </w:rPr>
        <w:t>1. Museon nimeäminen alueelliseksi vastuumuseoksi on toimialueen olosuhteiden ja 7 §:ssä säädettyjen tehtävien hoidon kannalta tarpeellista</w:t>
      </w:r>
    </w:p>
    <w:p w:rsidR="003E4FE9" w:rsidRPr="00DE6963" w:rsidRDefault="00DA7EAF" w:rsidP="003E4FE9">
      <w:pPr>
        <w:spacing w:after="0"/>
        <w:ind w:left="720"/>
      </w:pPr>
      <w:sdt>
        <w:sdtPr>
          <w:id w:val="-212891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täyttyy</w:t>
      </w:r>
      <w:r w:rsidR="003E4FE9" w:rsidRPr="00DE6963">
        <w:tab/>
      </w:r>
      <w:r w:rsidR="003E4FE9" w:rsidRPr="00DE6963">
        <w:tab/>
      </w:r>
      <w:sdt>
        <w:sdtPr>
          <w:id w:val="5561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ei täyty</w:t>
      </w:r>
    </w:p>
    <w:p w:rsidR="003E4FE9" w:rsidRPr="00DE6963" w:rsidRDefault="003E4FE9" w:rsidP="003E4FE9">
      <w:pPr>
        <w:spacing w:after="0"/>
        <w:ind w:left="720"/>
      </w:pPr>
    </w:p>
    <w:p w:rsidR="003E4FE9" w:rsidRPr="00DE6963" w:rsidRDefault="003E4FE9" w:rsidP="003E4FE9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3E4FE9" w:rsidRPr="00DE6963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>selvitys olemassa olevien palveluiden määrästä ja tarjonnasta esitetyllä toimialueella</w:t>
      </w:r>
    </w:p>
    <w:p w:rsidR="003E4FE9" w:rsidRPr="00DE6963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>selvitys tehtävää hakevan museon olemassa olevista, tehtävän hoidon kannalta olennaisista yhteistyö- ja sidosryhmäverkostoista</w:t>
      </w:r>
    </w:p>
    <w:p w:rsidR="003E4FE9" w:rsidRPr="00DE6963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>selvitys tehtävään hakevan museon olemassa olevista yhteyksistä esitetyn toimialueen kuntiin ja maakuntaan/maakuntiin</w:t>
      </w:r>
    </w:p>
    <w:p w:rsidR="003E4FE9" w:rsidRPr="00DE6963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>lyhyt kuvaus ja lukumäärä esittämällänne toimialueella toimivista muista keskeisistä kulttuuriperintöalan toimijoista</w:t>
      </w:r>
      <w:r>
        <w:rPr>
          <w:i/>
        </w:rPr>
        <w:t xml:space="preserve"> sekä kulttuuriperintökohteiden määrästä (kuten </w:t>
      </w:r>
      <w:r w:rsidRPr="003E4FE9">
        <w:rPr>
          <w:i/>
        </w:rPr>
        <w:t>kaavasuojellut</w:t>
      </w:r>
      <w:r>
        <w:rPr>
          <w:i/>
        </w:rPr>
        <w:t xml:space="preserve"> rakennussuojelukohteet, muinaisjäännökset)</w:t>
      </w:r>
    </w:p>
    <w:p w:rsidR="003E4FE9" w:rsidRPr="00DE6963" w:rsidRDefault="003E4FE9" w:rsidP="003E4FE9">
      <w:pPr>
        <w:spacing w:after="0"/>
      </w:pPr>
    </w:p>
    <w:p w:rsidR="003E4FE9" w:rsidRPr="00DE6963" w:rsidRDefault="003E4FE9" w:rsidP="003E4FE9">
      <w:pPr>
        <w:spacing w:after="0"/>
        <w:ind w:left="720"/>
      </w:pPr>
      <w:r>
        <w:rPr>
          <w:highlight w:val="lightGray"/>
        </w:rPr>
        <w:t>2</w:t>
      </w:r>
      <w:r w:rsidRPr="00DE6963">
        <w:rPr>
          <w:highlight w:val="lightGray"/>
        </w:rPr>
        <w:t>.3.2. Museolla on toimintaa ja palveluita koskeva alueellinen suunnitelma</w:t>
      </w:r>
    </w:p>
    <w:p w:rsidR="003E4FE9" w:rsidRPr="00DE6963" w:rsidRDefault="00DA7EAF" w:rsidP="003E4FE9">
      <w:pPr>
        <w:spacing w:after="0"/>
        <w:ind w:left="720"/>
      </w:pPr>
      <w:sdt>
        <w:sdtPr>
          <w:id w:val="2482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täyttyy</w:t>
      </w:r>
      <w:r w:rsidR="003E4FE9" w:rsidRPr="00DE6963">
        <w:tab/>
      </w:r>
      <w:r w:rsidR="003E4FE9" w:rsidRPr="00DE6963">
        <w:tab/>
      </w:r>
      <w:sdt>
        <w:sdtPr>
          <w:id w:val="3284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ei täyty</w:t>
      </w:r>
    </w:p>
    <w:p w:rsidR="003E4FE9" w:rsidRPr="00DE6963" w:rsidRDefault="003E4FE9" w:rsidP="003E4FE9">
      <w:pPr>
        <w:spacing w:after="0"/>
        <w:ind w:left="720"/>
      </w:pPr>
    </w:p>
    <w:p w:rsidR="003E4FE9" w:rsidRPr="00DE6963" w:rsidRDefault="003E4FE9" w:rsidP="003E4FE9">
      <w:pPr>
        <w:spacing w:after="0"/>
        <w:ind w:left="720"/>
        <w:rPr>
          <w:i/>
        </w:rPr>
      </w:pPr>
      <w:r w:rsidRPr="00DE6963">
        <w:rPr>
          <w:i/>
        </w:rPr>
        <w:t>Alueellinen suunnitelma esitetään erillisellä liitteellä</w:t>
      </w:r>
      <w:r>
        <w:rPr>
          <w:i/>
        </w:rPr>
        <w:t xml:space="preserve"> </w:t>
      </w:r>
      <w:r w:rsidRPr="003E4FE9">
        <w:rPr>
          <w:i/>
        </w:rPr>
        <w:t>2</w:t>
      </w:r>
      <w:r w:rsidRPr="00DE6963">
        <w:rPr>
          <w:i/>
        </w:rPr>
        <w:t>.</w:t>
      </w:r>
    </w:p>
    <w:p w:rsidR="003E4FE9" w:rsidRPr="00DE6963" w:rsidRDefault="003E4FE9" w:rsidP="003E4FE9">
      <w:pPr>
        <w:spacing w:after="0"/>
        <w:ind w:left="720"/>
      </w:pPr>
    </w:p>
    <w:p w:rsidR="003E4FE9" w:rsidRPr="00DE6963" w:rsidRDefault="003E4FE9" w:rsidP="003E4FE9">
      <w:pPr>
        <w:spacing w:after="0"/>
        <w:ind w:left="720"/>
      </w:pPr>
      <w:r w:rsidRPr="003E4FE9">
        <w:rPr>
          <w:highlight w:val="lightGray"/>
        </w:rPr>
        <w:t>2</w:t>
      </w:r>
      <w:r w:rsidRPr="00DE6963">
        <w:rPr>
          <w:highlight w:val="lightGray"/>
        </w:rPr>
        <w:t>.3. Museolla on riittävä asiantuntemus, tehtävien suorittamiseen tarvittava osaaminen ja toimialueen tuntemus</w:t>
      </w:r>
    </w:p>
    <w:p w:rsidR="003E4FE9" w:rsidRPr="00DE6963" w:rsidRDefault="00DA7EAF" w:rsidP="003E4FE9">
      <w:pPr>
        <w:spacing w:after="0"/>
        <w:ind w:left="720"/>
      </w:pPr>
      <w:sdt>
        <w:sdtPr>
          <w:id w:val="-16462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täyttyy</w:t>
      </w:r>
      <w:r w:rsidR="003E4FE9" w:rsidRPr="00DE6963">
        <w:tab/>
      </w:r>
      <w:r w:rsidR="003E4FE9" w:rsidRPr="00DE6963">
        <w:tab/>
      </w:r>
      <w:sdt>
        <w:sdtPr>
          <w:id w:val="-15583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ei täyty</w:t>
      </w:r>
    </w:p>
    <w:p w:rsidR="003E4FE9" w:rsidRPr="003E4FE9" w:rsidRDefault="00DA7EAF" w:rsidP="003E4FE9">
      <w:pPr>
        <w:spacing w:after="0"/>
        <w:ind w:left="720"/>
      </w:pPr>
      <w:sdt>
        <w:sdtPr>
          <w:id w:val="-204974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3E4FE9">
        <w:t>edellytys täyttyy viimeistään 1.1.2020</w:t>
      </w:r>
    </w:p>
    <w:p w:rsidR="003E4FE9" w:rsidRPr="00DE6963" w:rsidRDefault="003E4FE9" w:rsidP="003E4FE9">
      <w:pPr>
        <w:spacing w:after="0"/>
        <w:ind w:left="720"/>
      </w:pPr>
    </w:p>
    <w:p w:rsidR="003E4FE9" w:rsidRPr="00DE6963" w:rsidRDefault="003E4FE9" w:rsidP="003E4FE9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3E4FE9" w:rsidRPr="00DE6963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183238">
        <w:rPr>
          <w:i/>
        </w:rPr>
        <w:t xml:space="preserve">selvitys museon käytettävissä olevasta asiantuntemuksesta ja osaamisesta; museon asiantuntijatehtävää hoitavan vakinaisen henkilöstön tehtävänimikkeet, koulutus ja alan </w:t>
      </w:r>
      <w:r>
        <w:rPr>
          <w:i/>
        </w:rPr>
        <w:t>työkokemus</w:t>
      </w:r>
      <w:r w:rsidRPr="00183238">
        <w:rPr>
          <w:i/>
        </w:rPr>
        <w:t xml:space="preserve"> (eriteltyinä arkeologian, rakennusperinnön, restauroinnin ja muun kulttuuri</w:t>
      </w:r>
      <w:r>
        <w:rPr>
          <w:i/>
        </w:rPr>
        <w:t>ympäristötyön vaatima osaaminen).</w:t>
      </w:r>
    </w:p>
    <w:p w:rsidR="003E4FE9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>lyhyt kuvaus esitetyn toimialueen tuntemuksesta</w:t>
      </w:r>
    </w:p>
    <w:p w:rsidR="003E4FE9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3E4FE9">
        <w:rPr>
          <w:i/>
        </w:rPr>
        <w:lastRenderedPageBreak/>
        <w:t>mikäli edellytys täyttyy vasta 1.1.2020, tarkempi selvitys asiantuntemuksen ja osaamisen täydentämisestä sekä aikataulusta</w:t>
      </w:r>
    </w:p>
    <w:p w:rsidR="008D5216" w:rsidRDefault="008D5216" w:rsidP="009B4F4F">
      <w:pPr>
        <w:numPr>
          <w:ilvl w:val="0"/>
          <w:numId w:val="1"/>
        </w:numPr>
        <w:spacing w:after="0"/>
        <w:contextualSpacing/>
        <w:rPr>
          <w:i/>
        </w:rPr>
      </w:pPr>
      <w:r w:rsidRPr="008D5216">
        <w:rPr>
          <w:i/>
        </w:rPr>
        <w:t>arvio tehtäväkokonaisuuden hoitoon käytettävistä henkilöstöresursseista</w:t>
      </w:r>
      <w:r>
        <w:rPr>
          <w:i/>
        </w:rPr>
        <w:t xml:space="preserve"> henkilötyövuosina</w:t>
      </w:r>
    </w:p>
    <w:p w:rsidR="005553C2" w:rsidRPr="008D5216" w:rsidRDefault="005553C2" w:rsidP="005553C2">
      <w:pPr>
        <w:spacing w:after="0"/>
        <w:ind w:left="1080"/>
        <w:contextualSpacing/>
        <w:rPr>
          <w:i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320"/>
        <w:gridCol w:w="2196"/>
        <w:gridCol w:w="2196"/>
        <w:gridCol w:w="2196"/>
      </w:tblGrid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 xml:space="preserve">2020 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2021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2022</w:t>
            </w:r>
          </w:p>
        </w:tc>
      </w:tr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arkeologia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</w:tr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rakennusperintö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</w:tr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restaurointi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</w:tr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 xml:space="preserve">muu </w:t>
            </w:r>
            <w:proofErr w:type="spellStart"/>
            <w:r>
              <w:rPr>
                <w:i/>
              </w:rPr>
              <w:t>ky</w:t>
            </w:r>
            <w:proofErr w:type="spellEnd"/>
            <w:r>
              <w:rPr>
                <w:i/>
              </w:rPr>
              <w:t>-asiantuntijatyö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</w:tr>
      <w:tr w:rsidR="008D5216" w:rsidTr="008D5216"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  <w:r>
              <w:rPr>
                <w:i/>
              </w:rPr>
              <w:t>yhteensä HTV</w:t>
            </w: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Default="008D5216" w:rsidP="008D5216">
            <w:pPr>
              <w:contextualSpacing/>
              <w:rPr>
                <w:i/>
              </w:rPr>
            </w:pPr>
          </w:p>
        </w:tc>
      </w:tr>
    </w:tbl>
    <w:p w:rsidR="008D5216" w:rsidRPr="008D5216" w:rsidRDefault="008D5216" w:rsidP="008D5216">
      <w:pPr>
        <w:spacing w:after="0"/>
        <w:ind w:left="720"/>
        <w:contextualSpacing/>
        <w:rPr>
          <w:i/>
        </w:rPr>
      </w:pPr>
    </w:p>
    <w:p w:rsidR="003E4FE9" w:rsidRPr="00DE6963" w:rsidRDefault="003E4FE9" w:rsidP="003E4FE9">
      <w:pPr>
        <w:spacing w:after="0"/>
        <w:ind w:left="720"/>
      </w:pPr>
    </w:p>
    <w:p w:rsidR="003E4FE9" w:rsidRPr="00DE6963" w:rsidRDefault="005553C2" w:rsidP="003E4FE9">
      <w:pPr>
        <w:spacing w:after="0"/>
        <w:ind w:left="720"/>
      </w:pPr>
      <w:r w:rsidRPr="005553C2">
        <w:rPr>
          <w:highlight w:val="lightGray"/>
        </w:rPr>
        <w:t>2</w:t>
      </w:r>
      <w:r w:rsidR="003E4FE9" w:rsidRPr="00DE6963">
        <w:rPr>
          <w:highlight w:val="lightGray"/>
        </w:rPr>
        <w:t>.4.Museolla on toimialueeltaan riittävän kattavat kokoelmat, aineistot ja sisällöt</w:t>
      </w:r>
    </w:p>
    <w:p w:rsidR="003E4FE9" w:rsidRPr="00DE6963" w:rsidRDefault="00DA7EAF" w:rsidP="003E4FE9">
      <w:pPr>
        <w:spacing w:after="0"/>
        <w:ind w:left="720"/>
      </w:pPr>
      <w:sdt>
        <w:sdtPr>
          <w:id w:val="214383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täyttyy</w:t>
      </w:r>
      <w:r w:rsidR="003E4FE9" w:rsidRPr="00DE6963">
        <w:tab/>
      </w:r>
      <w:r w:rsidR="003E4FE9" w:rsidRPr="00DE6963">
        <w:tab/>
      </w:r>
      <w:sdt>
        <w:sdtPr>
          <w:id w:val="8297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3E4FE9" w:rsidRPr="00DE6963">
        <w:t>edellytys ei täyty</w:t>
      </w:r>
    </w:p>
    <w:p w:rsidR="005553C2" w:rsidRPr="005553C2" w:rsidRDefault="00DA7EAF" w:rsidP="005553C2">
      <w:pPr>
        <w:spacing w:after="0"/>
        <w:ind w:left="720"/>
      </w:pPr>
      <w:sdt>
        <w:sdtPr>
          <w:id w:val="-136474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5553C2" w:rsidRPr="005553C2">
        <w:t>edellytys täyttyy viimeistään 1.1.2020</w:t>
      </w:r>
    </w:p>
    <w:p w:rsidR="003E4FE9" w:rsidRPr="00DE6963" w:rsidRDefault="003E4FE9" w:rsidP="003E4FE9">
      <w:pPr>
        <w:spacing w:after="0"/>
        <w:ind w:left="720"/>
      </w:pPr>
    </w:p>
    <w:p w:rsidR="003E4FE9" w:rsidRPr="00DE6963" w:rsidRDefault="005553C2" w:rsidP="003E4FE9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3E4FE9" w:rsidRPr="000C6DEF" w:rsidRDefault="003E4FE9" w:rsidP="003E4FE9">
      <w:pPr>
        <w:numPr>
          <w:ilvl w:val="0"/>
          <w:numId w:val="1"/>
        </w:numPr>
        <w:spacing w:after="0"/>
        <w:contextualSpacing/>
        <w:rPr>
          <w:i/>
        </w:rPr>
      </w:pPr>
      <w:r w:rsidRPr="00DE6963">
        <w:rPr>
          <w:i/>
        </w:rPr>
        <w:t xml:space="preserve">lyhyt kuvaus kokoelmien, aineistojen ja sisältöjen kattavuudesta </w:t>
      </w:r>
      <w:r w:rsidRPr="00406BFF">
        <w:rPr>
          <w:i/>
        </w:rPr>
        <w:t>esitetyn toimialueen osalta</w:t>
      </w:r>
    </w:p>
    <w:p w:rsidR="005553C2" w:rsidRPr="005553C2" w:rsidRDefault="005553C2" w:rsidP="005553C2">
      <w:pPr>
        <w:numPr>
          <w:ilvl w:val="0"/>
          <w:numId w:val="1"/>
        </w:numPr>
        <w:spacing w:after="0"/>
        <w:rPr>
          <w:i/>
        </w:rPr>
      </w:pPr>
      <w:r w:rsidRPr="005553C2">
        <w:rPr>
          <w:i/>
        </w:rPr>
        <w:t xml:space="preserve">mikäli kokoelmat ja aineistot eivät ole </w:t>
      </w:r>
      <w:r>
        <w:rPr>
          <w:i/>
        </w:rPr>
        <w:t xml:space="preserve">koko toiminta-alueen osalta </w:t>
      </w:r>
      <w:r w:rsidRPr="005553C2">
        <w:rPr>
          <w:i/>
        </w:rPr>
        <w:t>museon omassa hallinnassa, tarkempi selvitys ja aikataulu miten pääsy alueellisesti merkittäviin aineistoihin on järjestetty</w:t>
      </w:r>
    </w:p>
    <w:p w:rsidR="005553C2" w:rsidRPr="005553C2" w:rsidRDefault="005553C2" w:rsidP="005553C2">
      <w:pPr>
        <w:spacing w:after="0"/>
        <w:ind w:left="720"/>
        <w:rPr>
          <w:i/>
        </w:rPr>
      </w:pPr>
    </w:p>
    <w:p w:rsidR="003E4FE9" w:rsidRPr="00DE6963" w:rsidRDefault="00406BFF" w:rsidP="003E4FE9">
      <w:pPr>
        <w:spacing w:after="0"/>
        <w:ind w:left="720"/>
      </w:pPr>
      <w:r w:rsidRPr="00406BFF">
        <w:rPr>
          <w:highlight w:val="lightGray"/>
        </w:rPr>
        <w:t>2</w:t>
      </w:r>
      <w:r w:rsidR="003E4FE9" w:rsidRPr="00DE6963">
        <w:rPr>
          <w:highlight w:val="lightGray"/>
        </w:rPr>
        <w:t>.5. Museolla on edellytykset suoriutua alueelliselle vastuumuseolle 7 §:ssä säädetyistä tehtävistä</w:t>
      </w:r>
    </w:p>
    <w:p w:rsidR="003E4FE9" w:rsidRPr="00DE6963" w:rsidRDefault="00DA7EAF" w:rsidP="003E4FE9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4589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1FD1">
        <w:rPr>
          <w:rFonts w:cstheme="minorHAnsi"/>
        </w:rPr>
        <w:t>edellytys täyttyy</w:t>
      </w:r>
      <w:r w:rsidR="00C61FD1">
        <w:rPr>
          <w:rFonts w:cstheme="minorHAnsi"/>
        </w:rPr>
        <w:tab/>
      </w:r>
      <w:r w:rsidR="00C61FD1">
        <w:rPr>
          <w:rFonts w:cstheme="minorHAnsi"/>
        </w:rPr>
        <w:tab/>
      </w:r>
      <w:sdt>
        <w:sdtPr>
          <w:rPr>
            <w:rFonts w:cstheme="minorHAnsi"/>
          </w:rPr>
          <w:id w:val="-4916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E4FE9" w:rsidRPr="00DE6963">
        <w:rPr>
          <w:rFonts w:cstheme="minorHAnsi"/>
        </w:rPr>
        <w:t>edellytys ei täyty</w:t>
      </w:r>
    </w:p>
    <w:p w:rsidR="003E4FE9" w:rsidRPr="00DE6963" w:rsidRDefault="003E4FE9" w:rsidP="003E4FE9">
      <w:pPr>
        <w:spacing w:after="0"/>
        <w:ind w:left="720"/>
        <w:rPr>
          <w:rFonts w:cstheme="minorHAnsi"/>
        </w:rPr>
      </w:pPr>
    </w:p>
    <w:p w:rsidR="003E4FE9" w:rsidRPr="00DE6963" w:rsidRDefault="00406BFF" w:rsidP="003E4FE9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Perustelu:</w:t>
      </w:r>
    </w:p>
    <w:p w:rsidR="003E4FE9" w:rsidRPr="00DE6963" w:rsidRDefault="003E4FE9" w:rsidP="003E4FE9">
      <w:pPr>
        <w:numPr>
          <w:ilvl w:val="0"/>
          <w:numId w:val="2"/>
        </w:numPr>
        <w:spacing w:after="0"/>
        <w:contextualSpacing/>
        <w:rPr>
          <w:i/>
        </w:rPr>
      </w:pPr>
      <w:r w:rsidRPr="00DE6963">
        <w:rPr>
          <w:i/>
        </w:rPr>
        <w:t>selvitys tilojen ja henkilöstön riittävyydestä suhteessa tehtävien ja toimialueen laajuuteen</w:t>
      </w:r>
    </w:p>
    <w:p w:rsidR="00817A75" w:rsidRDefault="00817A75" w:rsidP="005553C2">
      <w:pPr>
        <w:spacing w:after="0"/>
      </w:pPr>
    </w:p>
    <w:p w:rsidR="00921091" w:rsidRPr="00921091" w:rsidRDefault="00921091" w:rsidP="00921091">
      <w:pPr>
        <w:pStyle w:val="Luettelokappale"/>
        <w:numPr>
          <w:ilvl w:val="0"/>
          <w:numId w:val="4"/>
        </w:numPr>
        <w:spacing w:after="0"/>
      </w:pPr>
      <w:r w:rsidRPr="00921091">
        <w:rPr>
          <w:b/>
        </w:rPr>
        <w:t>Alueellinen taidemuseotehtävä</w:t>
      </w:r>
    </w:p>
    <w:p w:rsidR="00921091" w:rsidRPr="00700E71" w:rsidRDefault="00921091" w:rsidP="00921091">
      <w:pPr>
        <w:spacing w:after="0"/>
        <w:rPr>
          <w:i/>
        </w:rPr>
      </w:pPr>
    </w:p>
    <w:p w:rsidR="00921091" w:rsidRPr="00700E71" w:rsidRDefault="00921091" w:rsidP="00921091">
      <w:pPr>
        <w:spacing w:after="0"/>
        <w:ind w:left="720"/>
      </w:pPr>
      <w:r w:rsidRPr="00700E71">
        <w:rPr>
          <w:highlight w:val="lightGray"/>
        </w:rPr>
        <w:t>3.1. Museon nimeäminen alueelliseksi vastuumuseoksi on toimialueen olosuhteiden ja 7 §:ssä säädettyjen tehtävien hoidon kannalta tarpeellista</w:t>
      </w:r>
    </w:p>
    <w:p w:rsidR="00921091" w:rsidRPr="00700E71" w:rsidRDefault="00921091" w:rsidP="00921091">
      <w:pPr>
        <w:spacing w:after="0"/>
        <w:ind w:left="720"/>
      </w:pPr>
      <w:r w:rsidRPr="00700E71">
        <w:rPr>
          <w:rFonts w:cstheme="minorHAnsi"/>
        </w:rPr>
        <w:t>□</w:t>
      </w:r>
      <w:r w:rsidRPr="00700E71">
        <w:t xml:space="preserve"> edellytys täyttyy</w:t>
      </w:r>
      <w:r w:rsidRPr="00700E71">
        <w:tab/>
      </w:r>
      <w:r w:rsidRPr="00700E71">
        <w:tab/>
      </w:r>
      <w:r w:rsidRPr="00700E71">
        <w:rPr>
          <w:rFonts w:cstheme="minorHAnsi"/>
        </w:rPr>
        <w:t>□</w:t>
      </w:r>
      <w:r w:rsidRPr="00700E71">
        <w:t xml:space="preserve"> edellytys ei täyty</w:t>
      </w: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selvitys olemassa olevien palveluiden määrästä ja tarjonnasta esitetyllä toimialueella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selvitys tehtävää hakevan museon olemassa olevista, tehtävän hoidon kannalta olennaisista yhteistyö- ja sidosryhmäverkostoista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selvitys tehtävään hakevan museon olemassa olevista yhteyksistä esitetyn toimialueen kuntiin ja maakuntaan/maakuntiin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 xml:space="preserve">lyhyt kuvaus ja lukumäärä esittämällänne toimialueella toimivista muista ammatillisista ja ei-ammatillisista </w:t>
      </w:r>
      <w:r>
        <w:rPr>
          <w:i/>
        </w:rPr>
        <w:t>taide</w:t>
      </w:r>
      <w:r w:rsidRPr="00700E71">
        <w:rPr>
          <w:i/>
        </w:rPr>
        <w:t xml:space="preserve">museoista ja muista keskeisistä </w:t>
      </w:r>
      <w:r>
        <w:rPr>
          <w:i/>
        </w:rPr>
        <w:t>taiteen alan</w:t>
      </w:r>
      <w:r w:rsidRPr="00700E71">
        <w:rPr>
          <w:i/>
        </w:rPr>
        <w:t xml:space="preserve"> toimijoista</w:t>
      </w:r>
    </w:p>
    <w:p w:rsidR="00921091" w:rsidRPr="00700E71" w:rsidRDefault="00921091" w:rsidP="00921091">
      <w:pPr>
        <w:spacing w:after="0"/>
      </w:pPr>
    </w:p>
    <w:p w:rsidR="00921091" w:rsidRPr="00700E71" w:rsidRDefault="00921091" w:rsidP="00921091">
      <w:pPr>
        <w:spacing w:after="0"/>
        <w:ind w:firstLine="720"/>
      </w:pPr>
      <w:r w:rsidRPr="00700E71">
        <w:rPr>
          <w:highlight w:val="lightGray"/>
        </w:rPr>
        <w:t>3.2. Museolla on toimintaa ja palveluita koskeva alueellinen suunnitelma</w:t>
      </w:r>
    </w:p>
    <w:p w:rsidR="00921091" w:rsidRPr="00700E71" w:rsidRDefault="00DA7EAF" w:rsidP="00921091">
      <w:pPr>
        <w:spacing w:after="0"/>
        <w:ind w:left="720"/>
      </w:pPr>
      <w:sdt>
        <w:sdtPr>
          <w:id w:val="-2201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täyttyy</w:t>
      </w:r>
      <w:r w:rsidR="00921091" w:rsidRPr="00700E71">
        <w:tab/>
      </w:r>
      <w:r w:rsidR="00921091" w:rsidRPr="00700E71">
        <w:tab/>
      </w:r>
      <w:sdt>
        <w:sdtPr>
          <w:id w:val="203954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ei täyty</w:t>
      </w: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  <w:rPr>
          <w:i/>
        </w:rPr>
      </w:pPr>
      <w:r w:rsidRPr="00700E71">
        <w:rPr>
          <w:i/>
        </w:rPr>
        <w:t xml:space="preserve">Alueellinen suunnitelma </w:t>
      </w:r>
      <w:r>
        <w:rPr>
          <w:i/>
        </w:rPr>
        <w:t>esitetään erillisellä liitteellä 2.</w:t>
      </w: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</w:pPr>
      <w:r w:rsidRPr="00700E71">
        <w:rPr>
          <w:highlight w:val="lightGray"/>
        </w:rPr>
        <w:lastRenderedPageBreak/>
        <w:t>3.3. Museolla on riittävä asiantuntemus, tehtävien suorittamiseen tarvittava osaaminen ja toimialueen tuntemus</w:t>
      </w:r>
    </w:p>
    <w:p w:rsidR="00921091" w:rsidRPr="00700E71" w:rsidRDefault="00DA7EAF" w:rsidP="00921091">
      <w:pPr>
        <w:spacing w:after="0"/>
        <w:ind w:left="720"/>
      </w:pPr>
      <w:sdt>
        <w:sdtPr>
          <w:id w:val="-101754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täyttyy</w:t>
      </w:r>
      <w:r w:rsidR="00921091" w:rsidRPr="00700E71">
        <w:tab/>
      </w:r>
      <w:r w:rsidR="00921091" w:rsidRPr="00700E71">
        <w:tab/>
      </w:r>
      <w:sdt>
        <w:sdtPr>
          <w:id w:val="-12322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ei täyty</w:t>
      </w:r>
    </w:p>
    <w:p w:rsidR="00921091" w:rsidRPr="00921091" w:rsidRDefault="00DA7EAF" w:rsidP="00921091">
      <w:pPr>
        <w:spacing w:after="0"/>
        <w:ind w:left="720"/>
      </w:pPr>
      <w:sdt>
        <w:sdtPr>
          <w:id w:val="-15013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921091">
        <w:t>edellytys täyttyy viimeistään 1.1.2020</w:t>
      </w: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  <w:rPr>
          <w:i/>
        </w:rPr>
      </w:pPr>
      <w:r>
        <w:rPr>
          <w:i/>
        </w:rPr>
        <w:t>Perustelu: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selvitys museon käytettävissä olevasta asiantuntemuksesta ja osaamisesta</w:t>
      </w:r>
      <w:r>
        <w:rPr>
          <w:i/>
        </w:rPr>
        <w:t>; m</w:t>
      </w:r>
      <w:r w:rsidRPr="00183238">
        <w:rPr>
          <w:i/>
        </w:rPr>
        <w:t xml:space="preserve">useon </w:t>
      </w:r>
      <w:r>
        <w:rPr>
          <w:i/>
        </w:rPr>
        <w:t xml:space="preserve">asiantuntijatehtävää hoitavan vakinaisen henkilöstön tehtävänimikkeet, koulutus ja alan </w:t>
      </w:r>
      <w:r w:rsidRPr="00183238">
        <w:rPr>
          <w:i/>
        </w:rPr>
        <w:t>työkokemus.</w:t>
      </w:r>
    </w:p>
    <w:p w:rsidR="0092109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lyhyt kuvaus esitetyn toimialueen tuntemuksesta</w:t>
      </w:r>
    </w:p>
    <w:p w:rsidR="00921091" w:rsidRPr="0092109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921091">
        <w:rPr>
          <w:i/>
        </w:rPr>
        <w:t>mikäli edellytys täyttyy vasta 1.1.2020, tarkempi selvitys asiantuntemuksen ja osaamisen täydentämisestä sekä aikataulusta</w:t>
      </w:r>
    </w:p>
    <w:p w:rsidR="00921091" w:rsidRPr="00700E71" w:rsidRDefault="00921091" w:rsidP="004B6557">
      <w:pPr>
        <w:spacing w:after="0"/>
        <w:contextualSpacing/>
        <w:rPr>
          <w:i/>
        </w:rPr>
      </w:pP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</w:pPr>
      <w:r w:rsidRPr="00700E71">
        <w:rPr>
          <w:highlight w:val="lightGray"/>
        </w:rPr>
        <w:t>3.4.Museolla on toimialueeltaan riittävän kattavat kokoelmat, aineistot ja sisällöt</w:t>
      </w:r>
    </w:p>
    <w:p w:rsidR="00921091" w:rsidRPr="00700E71" w:rsidRDefault="00DA7EAF" w:rsidP="00921091">
      <w:pPr>
        <w:spacing w:after="0"/>
        <w:ind w:left="720"/>
      </w:pPr>
      <w:sdt>
        <w:sdtPr>
          <w:id w:val="-153580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täyttyy</w:t>
      </w:r>
      <w:r w:rsidR="00921091" w:rsidRPr="00700E71">
        <w:tab/>
      </w:r>
      <w:r w:rsidR="00921091" w:rsidRPr="00700E71">
        <w:tab/>
      </w:r>
      <w:sdt>
        <w:sdtPr>
          <w:id w:val="-18688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hint="eastAsia"/>
            </w:rPr>
            <w:t>☐</w:t>
          </w:r>
        </w:sdtContent>
      </w:sdt>
      <w:r w:rsidR="00921091" w:rsidRPr="00700E71">
        <w:t>edellytys ei täyty</w:t>
      </w:r>
    </w:p>
    <w:p w:rsidR="00921091" w:rsidRDefault="00921091" w:rsidP="00921091">
      <w:pPr>
        <w:spacing w:after="0"/>
        <w:ind w:left="720"/>
      </w:pPr>
    </w:p>
    <w:p w:rsidR="00921091" w:rsidRPr="00921091" w:rsidRDefault="00921091" w:rsidP="00921091">
      <w:pPr>
        <w:spacing w:after="0"/>
        <w:ind w:left="720"/>
      </w:pPr>
      <w:r>
        <w:t>Perustelu: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>lyhyt kuvaus kokoelmien, aineistojen ja sisältöjen kattavuudesta esitetyn toimialueen osalta</w:t>
      </w:r>
    </w:p>
    <w:p w:rsidR="00921091" w:rsidRPr="00700E71" w:rsidRDefault="00921091" w:rsidP="00921091">
      <w:pPr>
        <w:numPr>
          <w:ilvl w:val="0"/>
          <w:numId w:val="1"/>
        </w:numPr>
        <w:spacing w:after="0"/>
        <w:contextualSpacing/>
        <w:rPr>
          <w:i/>
        </w:rPr>
      </w:pPr>
      <w:r w:rsidRPr="00700E71">
        <w:rPr>
          <w:i/>
        </w:rPr>
        <w:t xml:space="preserve">mikäli kokoelmat ja aineistot eivät ole </w:t>
      </w:r>
      <w:r>
        <w:rPr>
          <w:i/>
        </w:rPr>
        <w:t xml:space="preserve">koko toiminta-alueen osalta </w:t>
      </w:r>
      <w:r w:rsidRPr="00700E71">
        <w:rPr>
          <w:i/>
        </w:rPr>
        <w:t>museon omassa hallinnassa, selvitys miten pääsy alueellisesti merkittäviin aineistoihin on järjestetty</w:t>
      </w:r>
    </w:p>
    <w:p w:rsidR="00921091" w:rsidRPr="00700E71" w:rsidRDefault="00921091" w:rsidP="00921091">
      <w:pPr>
        <w:spacing w:after="0"/>
        <w:ind w:left="720"/>
      </w:pPr>
    </w:p>
    <w:p w:rsidR="00921091" w:rsidRPr="00700E71" w:rsidRDefault="00921091" w:rsidP="00921091">
      <w:pPr>
        <w:spacing w:after="0"/>
        <w:ind w:left="720"/>
      </w:pPr>
      <w:r w:rsidRPr="00700E71">
        <w:rPr>
          <w:highlight w:val="lightGray"/>
        </w:rPr>
        <w:t>3.5. Museolla on edellytykset suoriutua alueelliselle vastuumuseolle 7 §:ssä säädetyistä tehtävistä</w:t>
      </w:r>
    </w:p>
    <w:p w:rsidR="00921091" w:rsidRPr="00700E71" w:rsidRDefault="00DA7EAF" w:rsidP="00921091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26728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1FD1">
        <w:rPr>
          <w:rFonts w:cstheme="minorHAnsi"/>
        </w:rPr>
        <w:t>edellytys täyttyy</w:t>
      </w:r>
      <w:r w:rsidR="00C61FD1">
        <w:rPr>
          <w:rFonts w:cstheme="minorHAnsi"/>
        </w:rPr>
        <w:tab/>
      </w:r>
      <w:r w:rsidR="00C61FD1">
        <w:rPr>
          <w:rFonts w:cstheme="minorHAnsi"/>
        </w:rPr>
        <w:tab/>
      </w:r>
      <w:sdt>
        <w:sdtPr>
          <w:rPr>
            <w:rFonts w:cstheme="minorHAnsi"/>
          </w:rPr>
          <w:id w:val="-133653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FD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21091" w:rsidRPr="00700E71">
        <w:rPr>
          <w:rFonts w:cstheme="minorHAnsi"/>
        </w:rPr>
        <w:t>edellytys ei täyty</w:t>
      </w:r>
    </w:p>
    <w:p w:rsidR="00921091" w:rsidRPr="00700E71" w:rsidRDefault="00921091" w:rsidP="00921091">
      <w:pPr>
        <w:spacing w:after="0"/>
        <w:ind w:left="720"/>
        <w:rPr>
          <w:rFonts w:cstheme="minorHAnsi"/>
        </w:rPr>
      </w:pPr>
    </w:p>
    <w:p w:rsidR="00921091" w:rsidRPr="00700E71" w:rsidRDefault="00921091" w:rsidP="00921091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Perustelu:</w:t>
      </w:r>
    </w:p>
    <w:p w:rsidR="00921091" w:rsidRPr="00700E71" w:rsidRDefault="00921091" w:rsidP="00921091">
      <w:pPr>
        <w:numPr>
          <w:ilvl w:val="0"/>
          <w:numId w:val="2"/>
        </w:numPr>
        <w:spacing w:after="0"/>
        <w:contextualSpacing/>
        <w:rPr>
          <w:i/>
        </w:rPr>
      </w:pPr>
      <w:r w:rsidRPr="00700E71">
        <w:rPr>
          <w:i/>
        </w:rPr>
        <w:t>selvitys tilojen ja henkilöstön riittävyydestä suhteessa tehtävien ja toimialueen laajuuteen</w:t>
      </w:r>
    </w:p>
    <w:p w:rsidR="005553C2" w:rsidRDefault="005553C2" w:rsidP="005553C2">
      <w:pPr>
        <w:spacing w:after="0"/>
      </w:pPr>
    </w:p>
    <w:p w:rsidR="005553C2" w:rsidRPr="005553C2" w:rsidRDefault="005553C2" w:rsidP="005553C2">
      <w:pPr>
        <w:spacing w:after="0"/>
        <w:rPr>
          <w:i/>
        </w:rPr>
      </w:pPr>
    </w:p>
    <w:p w:rsidR="005553C2" w:rsidRDefault="005553C2" w:rsidP="005553C2">
      <w:pPr>
        <w:spacing w:after="0"/>
      </w:pPr>
    </w:p>
    <w:sectPr w:rsidR="005553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1C"/>
    <w:multiLevelType w:val="hybridMultilevel"/>
    <w:tmpl w:val="051EA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DBD"/>
    <w:multiLevelType w:val="hybridMultilevel"/>
    <w:tmpl w:val="EDA8DFD6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63F08"/>
    <w:multiLevelType w:val="multilevel"/>
    <w:tmpl w:val="0A40A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CCB10FB"/>
    <w:multiLevelType w:val="hybridMultilevel"/>
    <w:tmpl w:val="72F80002"/>
    <w:lvl w:ilvl="0" w:tplc="00923B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A1139"/>
    <w:multiLevelType w:val="hybridMultilevel"/>
    <w:tmpl w:val="1A1AAB7C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C6"/>
    <w:rsid w:val="0002138B"/>
    <w:rsid w:val="003E396C"/>
    <w:rsid w:val="003E4FE9"/>
    <w:rsid w:val="00406BFF"/>
    <w:rsid w:val="004B6557"/>
    <w:rsid w:val="005553C2"/>
    <w:rsid w:val="006F1BC6"/>
    <w:rsid w:val="00817A75"/>
    <w:rsid w:val="00867F5C"/>
    <w:rsid w:val="008D5216"/>
    <w:rsid w:val="00921091"/>
    <w:rsid w:val="009A0715"/>
    <w:rsid w:val="00A5190E"/>
    <w:rsid w:val="00C61FD1"/>
    <w:rsid w:val="00CA6031"/>
    <w:rsid w:val="00DA7EAF"/>
    <w:rsid w:val="00F7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C30"/>
  <w15:chartTrackingRefBased/>
  <w15:docId w15:val="{580AF27C-51E4-4FFC-84C0-5C8D8C6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071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D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F84D-3792-41BA-B73F-0AB6E0A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Päivi (OKM)</dc:creator>
  <cp:keywords/>
  <dc:description/>
  <cp:lastModifiedBy>Arminen Soili (OKM)</cp:lastModifiedBy>
  <cp:revision>2</cp:revision>
  <dcterms:created xsi:type="dcterms:W3CDTF">2019-02-13T11:09:00Z</dcterms:created>
  <dcterms:modified xsi:type="dcterms:W3CDTF">2019-02-13T11:09:00Z</dcterms:modified>
</cp:coreProperties>
</file>