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4E" w:rsidRPr="00142284" w:rsidRDefault="00ED234E" w:rsidP="00FC5CFF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fi-FI"/>
        </w:rPr>
      </w:pP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044B6B" w:rsidRPr="00044B6B" w:rsidTr="00877DC0">
        <w:tc>
          <w:tcPr>
            <w:tcW w:w="9775" w:type="dxa"/>
          </w:tcPr>
          <w:p w:rsidR="001E7E66" w:rsidRDefault="001E7E66" w:rsidP="00B20709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lang w:eastAsia="fi-FI"/>
              </w:rPr>
              <w:t>1</w:t>
            </w:r>
            <w:r w:rsidRPr="00044B6B">
              <w:rPr>
                <w:rFonts w:ascii="Calibri" w:eastAsia="Times New Roman" w:hAnsi="Calibri" w:cs="Calibri"/>
                <w:b/>
                <w:lang w:eastAsia="fi-FI"/>
              </w:rPr>
              <w:t>. Miten koronatilanne on vaikuttanut maksuvalmiuteenne?</w:t>
            </w:r>
            <w:r>
              <w:rPr>
                <w:rFonts w:ascii="Calibri" w:eastAsia="Times New Roman" w:hAnsi="Calibri" w:cs="Calibri"/>
                <w:b/>
                <w:lang w:eastAsia="fi-FI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lang w:eastAsia="fi-FI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b/>
                <w:lang w:eastAsia="fi-FI"/>
              </w:rPr>
              <w:t xml:space="preserve"> 2000 merkkiä)</w:t>
            </w:r>
          </w:p>
          <w:p w:rsidR="00044B6B" w:rsidRDefault="002D1E9F" w:rsidP="00B20709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  <w:p w:rsidR="004D0D1E" w:rsidRDefault="004D0D1E" w:rsidP="00B20709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:rsidR="004D0D1E" w:rsidRDefault="004D0D1E" w:rsidP="00B20709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  <w:p w:rsidR="004D0D1E" w:rsidRPr="00044B6B" w:rsidRDefault="004D0D1E" w:rsidP="00B20709">
            <w:pPr>
              <w:rPr>
                <w:rFonts w:ascii="Calibri" w:eastAsia="Times New Roman" w:hAnsi="Calibri" w:cs="Calibri"/>
                <w:b/>
                <w:lang w:eastAsia="fi-FI"/>
              </w:rPr>
            </w:pPr>
          </w:p>
        </w:tc>
      </w:tr>
    </w:tbl>
    <w:p w:rsidR="00ED234E" w:rsidRDefault="00ED234E" w:rsidP="00FC5CFF">
      <w:pPr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</w:p>
    <w:tbl>
      <w:tblPr>
        <w:tblStyle w:val="TaulukkoRuudukko"/>
        <w:tblW w:w="0" w:type="auto"/>
        <w:tblInd w:w="-147" w:type="dxa"/>
        <w:tblLook w:val="04A0" w:firstRow="1" w:lastRow="0" w:firstColumn="1" w:lastColumn="0" w:noHBand="0" w:noVBand="1"/>
      </w:tblPr>
      <w:tblGrid>
        <w:gridCol w:w="6097"/>
        <w:gridCol w:w="1693"/>
        <w:gridCol w:w="1850"/>
      </w:tblGrid>
      <w:tr w:rsidR="00ED234E" w:rsidTr="004E1E5A">
        <w:tc>
          <w:tcPr>
            <w:tcW w:w="6097" w:type="dxa"/>
          </w:tcPr>
          <w:p w:rsidR="00ED234E" w:rsidRPr="00044B6B" w:rsidRDefault="00044B6B" w:rsidP="00FC5CFF">
            <w:pPr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044B6B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Täyttäkää oheisen taulukon tiedot</w:t>
            </w:r>
          </w:p>
        </w:tc>
        <w:tc>
          <w:tcPr>
            <w:tcW w:w="1693" w:type="dxa"/>
          </w:tcPr>
          <w:p w:rsidR="00ED234E" w:rsidRPr="00FC5CFF" w:rsidRDefault="00ED234E" w:rsidP="00FC5CFF">
            <w:pPr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FC5CFF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29.2.2020</w:t>
            </w:r>
          </w:p>
        </w:tc>
        <w:tc>
          <w:tcPr>
            <w:tcW w:w="1850" w:type="dxa"/>
          </w:tcPr>
          <w:p w:rsidR="00ED234E" w:rsidRDefault="00ED234E" w:rsidP="0011027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viimeinen saatavilla oleva ajankohta huhtikuussa 2020</w:t>
            </w:r>
          </w:p>
        </w:tc>
      </w:tr>
      <w:tr w:rsidR="00ED234E" w:rsidRPr="00FC5CFF" w:rsidTr="004E1E5A">
        <w:trPr>
          <w:trHeight w:val="300"/>
        </w:trPr>
        <w:tc>
          <w:tcPr>
            <w:tcW w:w="6097" w:type="dxa"/>
            <w:noWrap/>
            <w:hideMark/>
          </w:tcPr>
          <w:p w:rsidR="00ED234E" w:rsidRPr="00FC5CFF" w:rsidRDefault="00044B6B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a. </w:t>
            </w:r>
            <w:r w:rsidR="00ED234E" w:rsidRPr="00FC5CFF">
              <w:rPr>
                <w:rFonts w:ascii="Calibri" w:eastAsia="Times New Roman" w:hAnsi="Calibri" w:cs="Calibri"/>
                <w:color w:val="000000"/>
                <w:lang w:eastAsia="fi-FI"/>
              </w:rPr>
              <w:t>Rahat ja pankkisaamiset</w:t>
            </w:r>
          </w:p>
        </w:tc>
        <w:tc>
          <w:tcPr>
            <w:tcW w:w="1693" w:type="dxa"/>
          </w:tcPr>
          <w:p w:rsidR="00ED234E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4E1E5A">
        <w:trPr>
          <w:trHeight w:val="300"/>
        </w:trPr>
        <w:tc>
          <w:tcPr>
            <w:tcW w:w="6097" w:type="dxa"/>
            <w:noWrap/>
            <w:hideMark/>
          </w:tcPr>
          <w:p w:rsidR="00ED234E" w:rsidRPr="00FC5CFF" w:rsidRDefault="00044B6B" w:rsidP="00044B6B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b. </w:t>
            </w:r>
            <w:r w:rsidR="00ED234E" w:rsidRPr="00FC5CFF">
              <w:rPr>
                <w:rFonts w:ascii="Calibri" w:eastAsia="Times New Roman" w:hAnsi="Calibri" w:cs="Calibri"/>
                <w:color w:val="000000"/>
                <w:lang w:eastAsia="fi-FI"/>
              </w:rPr>
              <w:t>Lyhyt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</w:t>
            </w:r>
            <w:r w:rsidR="00ED234E" w:rsidRPr="00FC5CFF">
              <w:rPr>
                <w:rFonts w:ascii="Calibri" w:eastAsia="Times New Roman" w:hAnsi="Calibri" w:cs="Calibri"/>
                <w:color w:val="000000"/>
                <w:lang w:eastAsia="fi-FI"/>
              </w:rPr>
              <w:t>ikaiset saamiset</w:t>
            </w:r>
          </w:p>
        </w:tc>
        <w:tc>
          <w:tcPr>
            <w:tcW w:w="1693" w:type="dxa"/>
          </w:tcPr>
          <w:p w:rsidR="00ED234E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bookmarkStart w:id="0" w:name="_GoBack"/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bookmarkEnd w:id="0"/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4E1E5A">
        <w:trPr>
          <w:trHeight w:val="300"/>
        </w:trPr>
        <w:tc>
          <w:tcPr>
            <w:tcW w:w="6097" w:type="dxa"/>
            <w:noWrap/>
            <w:hideMark/>
          </w:tcPr>
          <w:p w:rsidR="00ED234E" w:rsidRPr="00FC5CFF" w:rsidRDefault="00044B6B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c. </w:t>
            </w:r>
            <w:r w:rsidR="00ED234E" w:rsidRPr="00FC5CFF">
              <w:rPr>
                <w:rFonts w:ascii="Calibri" w:eastAsia="Times New Roman" w:hAnsi="Calibri" w:cs="Calibri"/>
                <w:color w:val="000000"/>
                <w:lang w:eastAsia="fi-FI"/>
              </w:rPr>
              <w:t>Rahoitusarvopaperit</w:t>
            </w:r>
          </w:p>
        </w:tc>
        <w:tc>
          <w:tcPr>
            <w:tcW w:w="1693" w:type="dxa"/>
          </w:tcPr>
          <w:p w:rsidR="00ED234E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4E1E5A">
        <w:trPr>
          <w:trHeight w:val="300"/>
        </w:trPr>
        <w:tc>
          <w:tcPr>
            <w:tcW w:w="6097" w:type="dxa"/>
            <w:noWrap/>
          </w:tcPr>
          <w:p w:rsidR="00ED234E" w:rsidRPr="00E438CE" w:rsidRDefault="00ED234E" w:rsidP="00E438C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E438CE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yhteensä</w:t>
            </w:r>
          </w:p>
        </w:tc>
        <w:tc>
          <w:tcPr>
            <w:tcW w:w="1693" w:type="dxa"/>
          </w:tcPr>
          <w:p w:rsidR="00ED234E" w:rsidRDefault="00ED234E" w:rsidP="00E438CE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Default="00ED234E" w:rsidP="00E438CE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4E1E5A">
        <w:trPr>
          <w:trHeight w:val="300"/>
        </w:trPr>
        <w:tc>
          <w:tcPr>
            <w:tcW w:w="6097" w:type="dxa"/>
            <w:noWrap/>
            <w:hideMark/>
          </w:tcPr>
          <w:p w:rsidR="00ED234E" w:rsidRPr="00FC5CFF" w:rsidRDefault="00044B6B" w:rsidP="00E438CE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d. </w:t>
            </w:r>
            <w:r w:rsidR="00ED234E" w:rsidRPr="00FC5CFF">
              <w:rPr>
                <w:rFonts w:ascii="Calibri" w:eastAsia="Times New Roman" w:hAnsi="Calibri" w:cs="Calibri"/>
                <w:color w:val="000000"/>
                <w:lang w:eastAsia="fi-FI"/>
              </w:rPr>
              <w:t>Lyhytaikainen vieraspääoma</w:t>
            </w:r>
          </w:p>
        </w:tc>
        <w:tc>
          <w:tcPr>
            <w:tcW w:w="1693" w:type="dxa"/>
          </w:tcPr>
          <w:p w:rsidR="00ED234E" w:rsidRDefault="00ED234E" w:rsidP="00E438CE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Default="00ED234E" w:rsidP="00E438CE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4E1E5A">
        <w:trPr>
          <w:trHeight w:val="300"/>
        </w:trPr>
        <w:tc>
          <w:tcPr>
            <w:tcW w:w="6097" w:type="dxa"/>
            <w:noWrap/>
            <w:hideMark/>
          </w:tcPr>
          <w:p w:rsidR="00ED234E" w:rsidRPr="00FC5CFF" w:rsidRDefault="00044B6B" w:rsidP="00044B6B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e. </w:t>
            </w:r>
            <w:r w:rsidR="00ED234E" w:rsidRPr="00FC5CFF">
              <w:rPr>
                <w:rFonts w:ascii="Calibri" w:eastAsia="Times New Roman" w:hAnsi="Calibri" w:cs="Calibri"/>
                <w:color w:val="000000"/>
                <w:lang w:eastAsia="fi-FI"/>
              </w:rPr>
              <w:t>Lyhytaikaiset saadut ennakot</w:t>
            </w:r>
          </w:p>
        </w:tc>
        <w:tc>
          <w:tcPr>
            <w:tcW w:w="1693" w:type="dxa"/>
          </w:tcPr>
          <w:p w:rsidR="00ED234E" w:rsidRDefault="00ED234E" w:rsidP="00E438CE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Default="00ED234E" w:rsidP="00E438CE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Tr="004E1E5A">
        <w:tc>
          <w:tcPr>
            <w:tcW w:w="6097" w:type="dxa"/>
          </w:tcPr>
          <w:p w:rsidR="00ED234E" w:rsidRPr="00E438CE" w:rsidRDefault="00ED234E" w:rsidP="00E438C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  <w:tc>
          <w:tcPr>
            <w:tcW w:w="1693" w:type="dxa"/>
          </w:tcPr>
          <w:p w:rsidR="00ED234E" w:rsidRDefault="00ED234E" w:rsidP="00E438CE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850" w:type="dxa"/>
          </w:tcPr>
          <w:p w:rsidR="00ED234E" w:rsidRDefault="00ED234E" w:rsidP="00E438CE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D234E" w:rsidTr="004E1E5A">
        <w:tc>
          <w:tcPr>
            <w:tcW w:w="6097" w:type="dxa"/>
          </w:tcPr>
          <w:p w:rsidR="00ED234E" w:rsidRDefault="006702BF" w:rsidP="004E1E5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Maks</w:t>
            </w:r>
            <w:r w:rsidR="004E1E5A">
              <w:rPr>
                <w:rFonts w:ascii="Calibri" w:eastAsia="Times New Roman" w:hAnsi="Calibri" w:cs="Calibri"/>
                <w:color w:val="000000"/>
                <w:lang w:eastAsia="fi-FI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valmiusaste*)</w:t>
            </w:r>
          </w:p>
        </w:tc>
        <w:tc>
          <w:tcPr>
            <w:tcW w:w="1693" w:type="dxa"/>
          </w:tcPr>
          <w:p w:rsidR="00ED234E" w:rsidRDefault="00ED234E" w:rsidP="00E438CE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850" w:type="dxa"/>
          </w:tcPr>
          <w:p w:rsidR="00ED234E" w:rsidRDefault="00ED234E" w:rsidP="00E438CE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</w:tbl>
    <w:p w:rsidR="006702BF" w:rsidRDefault="006702BF" w:rsidP="00F27F27">
      <w:pPr>
        <w:rPr>
          <w:b/>
          <w:highlight w:val="lightGray"/>
        </w:rPr>
      </w:pPr>
      <w:r w:rsidRPr="006702BF">
        <w:rPr>
          <w:rFonts w:ascii="Calibri" w:eastAsia="Times New Roman" w:hAnsi="Calibri" w:cs="Calibri"/>
          <w:i/>
          <w:color w:val="000000"/>
          <w:lang w:eastAsia="fi-FI"/>
        </w:rPr>
        <w:t>*) Maksuvalmiusasteen kaava =</w:t>
      </w:r>
      <w:r>
        <w:rPr>
          <w:rFonts w:ascii="Calibri" w:eastAsia="Times New Roman" w:hAnsi="Calibri" w:cs="Calibri"/>
          <w:i/>
          <w:color w:val="000000"/>
          <w:lang w:eastAsia="fi-FI"/>
        </w:rPr>
        <w:t xml:space="preserve"> (a+b+c):</w:t>
      </w:r>
      <w:r w:rsidRPr="006702BF">
        <w:rPr>
          <w:rFonts w:ascii="Calibri" w:eastAsia="Times New Roman" w:hAnsi="Calibri" w:cs="Calibri"/>
          <w:i/>
          <w:color w:val="000000"/>
          <w:lang w:eastAsia="fi-FI"/>
        </w:rPr>
        <w:t>(d-e)</w:t>
      </w:r>
      <w:r w:rsidR="00ED234E">
        <w:rPr>
          <w:b/>
          <w:highlight w:val="lightGray"/>
        </w:rPr>
        <w:br/>
      </w:r>
    </w:p>
    <w:p w:rsidR="00ED234E" w:rsidRPr="00F27F27" w:rsidRDefault="004D0D1E" w:rsidP="00F27F27">
      <w:pPr>
        <w:rPr>
          <w:b/>
          <w:highlight w:val="lightGray"/>
        </w:rPr>
      </w:pPr>
      <w:r>
        <w:rPr>
          <w:b/>
          <w:highlight w:val="lightGray"/>
        </w:rPr>
        <w:t>2</w:t>
      </w:r>
      <w:r w:rsidR="00877DC0">
        <w:rPr>
          <w:b/>
          <w:highlight w:val="lightGray"/>
        </w:rPr>
        <w:t xml:space="preserve">. </w:t>
      </w:r>
      <w:r w:rsidR="00ED234E">
        <w:rPr>
          <w:b/>
          <w:highlight w:val="lightGray"/>
        </w:rPr>
        <w:t xml:space="preserve"> </w:t>
      </w:r>
      <w:r w:rsidR="00ED234E" w:rsidRPr="00F27F27">
        <w:rPr>
          <w:b/>
          <w:highlight w:val="lightGray"/>
        </w:rPr>
        <w:t>Taloudellinen asema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ED234E" w:rsidRPr="00FC5CFF" w:rsidTr="00FC5CFF">
        <w:trPr>
          <w:trHeight w:val="300"/>
        </w:trPr>
        <w:tc>
          <w:tcPr>
            <w:tcW w:w="5954" w:type="dxa"/>
            <w:noWrap/>
          </w:tcPr>
          <w:p w:rsidR="00ED234E" w:rsidRPr="00FC5CFF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79" w:type="dxa"/>
          </w:tcPr>
          <w:p w:rsidR="00ED234E" w:rsidRPr="00FC5CFF" w:rsidRDefault="00ED234E" w:rsidP="0011027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31.12.2018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  <w:t>(tai vuoden 2019 tilinpäätös, jos vahvistettu)</w:t>
            </w:r>
          </w:p>
        </w:tc>
      </w:tr>
      <w:tr w:rsidR="00ED234E" w:rsidRPr="00FC5CFF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FC5CFF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C5CFF">
              <w:rPr>
                <w:rFonts w:ascii="Calibri" w:eastAsia="Times New Roman" w:hAnsi="Calibri" w:cs="Calibri"/>
                <w:color w:val="000000"/>
                <w:lang w:eastAsia="fi-FI"/>
              </w:rPr>
              <w:t>Oma pääoma</w:t>
            </w:r>
          </w:p>
        </w:tc>
        <w:tc>
          <w:tcPr>
            <w:tcW w:w="3679" w:type="dxa"/>
          </w:tcPr>
          <w:p w:rsidR="00ED234E" w:rsidRPr="00FC5CFF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FC5CFF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C5CFF">
              <w:rPr>
                <w:rFonts w:ascii="Calibri" w:eastAsia="Times New Roman" w:hAnsi="Calibri" w:cs="Calibri"/>
                <w:color w:val="000000"/>
                <w:lang w:eastAsia="fi-FI"/>
              </w:rPr>
              <w:t>Taseen loppusumma</w:t>
            </w:r>
          </w:p>
        </w:tc>
        <w:tc>
          <w:tcPr>
            <w:tcW w:w="3679" w:type="dxa"/>
          </w:tcPr>
          <w:p w:rsidR="00ED234E" w:rsidRPr="00FC5CFF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FC5CFF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C5CFF">
              <w:rPr>
                <w:rFonts w:ascii="Calibri" w:eastAsia="Times New Roman" w:hAnsi="Calibri" w:cs="Calibri"/>
                <w:color w:val="000000"/>
                <w:lang w:eastAsia="fi-FI"/>
              </w:rPr>
              <w:t>Tilikauden tulos kahdelta edeltävältä tilikaudelta</w:t>
            </w:r>
          </w:p>
        </w:tc>
        <w:tc>
          <w:tcPr>
            <w:tcW w:w="3679" w:type="dxa"/>
          </w:tcPr>
          <w:p w:rsidR="00ED234E" w:rsidRPr="00FC5CFF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FC5CFF">
        <w:trPr>
          <w:trHeight w:val="300"/>
        </w:trPr>
        <w:tc>
          <w:tcPr>
            <w:tcW w:w="5954" w:type="dxa"/>
            <w:noWrap/>
            <w:hideMark/>
          </w:tcPr>
          <w:p w:rsidR="00ED234E" w:rsidRPr="00FC5CFF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C5CFF">
              <w:rPr>
                <w:rFonts w:ascii="Calibri" w:eastAsia="Times New Roman" w:hAnsi="Calibri" w:cs="Calibri"/>
                <w:color w:val="000000"/>
                <w:lang w:eastAsia="fi-FI"/>
              </w:rPr>
              <w:t>Verovelka</w:t>
            </w:r>
          </w:p>
        </w:tc>
        <w:tc>
          <w:tcPr>
            <w:tcW w:w="3679" w:type="dxa"/>
          </w:tcPr>
          <w:p w:rsidR="00ED234E" w:rsidRPr="00FC5CFF" w:rsidRDefault="00ED234E" w:rsidP="00FC5CF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</w:tbl>
    <w:p w:rsidR="00ED234E" w:rsidRDefault="00ED234E" w:rsidP="00FC5CFF">
      <w:pPr>
        <w:pStyle w:val="Luettelokappale"/>
      </w:pPr>
    </w:p>
    <w:p w:rsidR="00ED234E" w:rsidRPr="00F27F27" w:rsidRDefault="004D0D1E" w:rsidP="00F27F2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highlight w:val="lightGray"/>
          <w:lang w:eastAsia="fi-FI"/>
        </w:rPr>
        <w:t>3</w:t>
      </w:r>
      <w:r w:rsidR="00ED234E" w:rsidRPr="00F27F27">
        <w:rPr>
          <w:rFonts w:ascii="Calibri" w:eastAsia="Times New Roman" w:hAnsi="Calibri" w:cs="Calibri"/>
          <w:b/>
          <w:bCs/>
          <w:color w:val="000000"/>
          <w:highlight w:val="lightGray"/>
          <w:lang w:eastAsia="fi-FI"/>
        </w:rPr>
        <w:t>.</w:t>
      </w:r>
      <w:r w:rsidR="00ED234E">
        <w:rPr>
          <w:rFonts w:ascii="Calibri" w:eastAsia="Times New Roman" w:hAnsi="Calibri" w:cs="Calibri"/>
          <w:b/>
          <w:bCs/>
          <w:color w:val="000000"/>
          <w:highlight w:val="lightGray"/>
          <w:lang w:eastAsia="fi-FI"/>
        </w:rPr>
        <w:t xml:space="preserve"> </w:t>
      </w:r>
      <w:r w:rsidR="00ED234E" w:rsidRPr="00F27F27">
        <w:rPr>
          <w:rFonts w:ascii="Calibri" w:eastAsia="Times New Roman" w:hAnsi="Calibri" w:cs="Calibri"/>
          <w:b/>
          <w:bCs/>
          <w:color w:val="000000"/>
          <w:highlight w:val="lightGray"/>
          <w:lang w:eastAsia="fi-FI"/>
        </w:rPr>
        <w:t>Koronatilanteen vaikutus tuottoihin ja kuluihin</w:t>
      </w:r>
    </w:p>
    <w:p w:rsidR="00ED234E" w:rsidRPr="00F27F27" w:rsidRDefault="00ED234E" w:rsidP="00F27F27">
      <w:pPr>
        <w:pStyle w:val="Luettelokappale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6702BF" w:rsidRPr="00FC5CFF" w:rsidTr="00F210F0">
        <w:trPr>
          <w:trHeight w:val="300"/>
        </w:trPr>
        <w:tc>
          <w:tcPr>
            <w:tcW w:w="9633" w:type="dxa"/>
            <w:gridSpan w:val="2"/>
            <w:noWrap/>
            <w:hideMark/>
          </w:tcPr>
          <w:p w:rsidR="006702BF" w:rsidRPr="006702BF" w:rsidRDefault="006702BF" w:rsidP="00142284">
            <w:pPr>
              <w:rPr>
                <w:rFonts w:ascii="Calibri" w:hAnsi="Calibri" w:cs="Calibri"/>
                <w:color w:val="000000"/>
              </w:rPr>
            </w:pPr>
            <w:r w:rsidRPr="006702BF">
              <w:rPr>
                <w:rFonts w:ascii="Calibri" w:hAnsi="Calibri" w:cs="Calibri"/>
                <w:color w:val="000000"/>
              </w:rPr>
              <w:t>Hakuhetkellä todennettavissa olevat tulojen menetykset 13.3.-31.5.2020</w:t>
            </w:r>
          </w:p>
          <w:p w:rsidR="006702BF" w:rsidRPr="00FC5CFF" w:rsidRDefault="006702BF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6702BF" w:rsidRPr="00FC5CFF" w:rsidTr="000A0053">
        <w:trPr>
          <w:trHeight w:val="300"/>
        </w:trPr>
        <w:tc>
          <w:tcPr>
            <w:tcW w:w="5954" w:type="dxa"/>
            <w:noWrap/>
          </w:tcPr>
          <w:p w:rsidR="006702BF" w:rsidRDefault="006702BF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selite</w:t>
            </w:r>
          </w:p>
        </w:tc>
        <w:tc>
          <w:tcPr>
            <w:tcW w:w="3679" w:type="dxa"/>
          </w:tcPr>
          <w:p w:rsidR="006702BF" w:rsidRDefault="006702BF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euroa</w:t>
            </w:r>
          </w:p>
        </w:tc>
      </w:tr>
      <w:tr w:rsidR="00ED234E" w:rsidRPr="00FC5CFF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FC5CFF" w:rsidRDefault="00ED234E" w:rsidP="006702B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FC5CFF" w:rsidRDefault="00ED234E" w:rsidP="006702BF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FC5CFF" w:rsidRDefault="00ED234E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FC5CFF" w:rsidRDefault="00ED234E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FC5CFF" w:rsidRDefault="00ED234E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FC5CFF" w:rsidRDefault="00ED234E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</w:tbl>
    <w:p w:rsidR="00ED234E" w:rsidRDefault="00ED234E" w:rsidP="00FC5CFF">
      <w:pPr>
        <w:pStyle w:val="Luettelokappale"/>
        <w:rPr>
          <w:rFonts w:ascii="Calibri" w:eastAsia="Times New Roman" w:hAnsi="Calibri" w:cs="Calibri"/>
          <w:b/>
          <w:bCs/>
          <w:color w:val="000000"/>
          <w:lang w:eastAsia="fi-FI"/>
        </w:rPr>
      </w:pPr>
    </w:p>
    <w:p w:rsidR="00ED234E" w:rsidRDefault="00ED234E">
      <w:pPr>
        <w:rPr>
          <w:rFonts w:ascii="Calibri" w:eastAsia="Times New Roman" w:hAnsi="Calibri" w:cs="Calibri"/>
          <w:b/>
          <w:bCs/>
          <w:color w:val="000000"/>
          <w:lang w:eastAsia="fi-FI"/>
        </w:rPr>
      </w:pPr>
      <w:r>
        <w:rPr>
          <w:rFonts w:ascii="Calibri" w:eastAsia="Times New Roman" w:hAnsi="Calibri" w:cs="Calibri"/>
          <w:b/>
          <w:bCs/>
          <w:color w:val="000000"/>
          <w:lang w:eastAsia="fi-FI"/>
        </w:rPr>
        <w:br w:type="page"/>
      </w:r>
    </w:p>
    <w:p w:rsidR="00ED234E" w:rsidRDefault="004D0D1E" w:rsidP="00142284">
      <w:r>
        <w:rPr>
          <w:rFonts w:ascii="Calibri" w:eastAsia="Times New Roman" w:hAnsi="Calibri" w:cs="Calibri"/>
          <w:b/>
          <w:bCs/>
          <w:color w:val="000000"/>
          <w:lang w:eastAsia="fi-FI"/>
        </w:rPr>
        <w:lastRenderedPageBreak/>
        <w:t>4</w:t>
      </w:r>
      <w:r w:rsidR="00ED234E" w:rsidRPr="00F27F27">
        <w:rPr>
          <w:rFonts w:ascii="Calibri" w:eastAsia="Times New Roman" w:hAnsi="Calibri" w:cs="Calibri"/>
          <w:b/>
          <w:bCs/>
          <w:color w:val="000000"/>
          <w:lang w:eastAsia="fi-FI"/>
        </w:rPr>
        <w:t>.</w:t>
      </w:r>
      <w:r w:rsidR="00ED234E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</w:t>
      </w:r>
      <w:r w:rsidR="00ED234E" w:rsidRPr="00F27F27">
        <w:rPr>
          <w:rFonts w:ascii="Calibri" w:eastAsia="Times New Roman" w:hAnsi="Calibri" w:cs="Calibri"/>
          <w:b/>
          <w:bCs/>
          <w:color w:val="000000"/>
          <w:lang w:eastAsia="fi-FI"/>
        </w:rPr>
        <w:t>Syntyneet säästöt 13.3.-31.5.2020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79"/>
      </w:tblGrid>
      <w:tr w:rsidR="00ED234E" w:rsidRPr="00FC5CFF" w:rsidTr="000A0053">
        <w:trPr>
          <w:trHeight w:val="300"/>
        </w:trPr>
        <w:tc>
          <w:tcPr>
            <w:tcW w:w="5954" w:type="dxa"/>
            <w:noWrap/>
          </w:tcPr>
          <w:p w:rsidR="00ED234E" w:rsidRPr="00FC5CFF" w:rsidRDefault="006702BF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hAnsi="Calibri" w:cs="Calibri"/>
                <w:color w:val="000000"/>
              </w:rPr>
              <w:t>Sopeuttamistoimenpiteillä saavutetut säästöt 13.3.-31.5.2020</w:t>
            </w:r>
          </w:p>
        </w:tc>
        <w:tc>
          <w:tcPr>
            <w:tcW w:w="3679" w:type="dxa"/>
          </w:tcPr>
          <w:p w:rsidR="00ED234E" w:rsidRPr="00FC5CFF" w:rsidRDefault="006702BF" w:rsidP="00142284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  <w:r w:rsidR="00ED234E">
              <w:rPr>
                <w:rFonts w:ascii="Calibri" w:hAnsi="Calibri" w:cs="Calibri"/>
                <w:b/>
                <w:bCs/>
                <w:color w:val="000000"/>
              </w:rPr>
              <w:t>uroa</w:t>
            </w:r>
          </w:p>
        </w:tc>
      </w:tr>
      <w:tr w:rsidR="00ED234E" w:rsidRPr="00FC5CFF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FC5CFF" w:rsidRDefault="00ED234E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FC5CFF" w:rsidRDefault="00ED234E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FC5CFF" w:rsidRDefault="00ED234E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FC5CFF" w:rsidRDefault="00ED234E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0A0053">
        <w:trPr>
          <w:trHeight w:val="300"/>
        </w:trPr>
        <w:tc>
          <w:tcPr>
            <w:tcW w:w="5954" w:type="dxa"/>
            <w:noWrap/>
            <w:hideMark/>
          </w:tcPr>
          <w:p w:rsidR="00ED234E" w:rsidRPr="00FC5CFF" w:rsidRDefault="00ED234E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FC5CFF" w:rsidRDefault="00ED234E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0A0053">
        <w:trPr>
          <w:trHeight w:val="300"/>
        </w:trPr>
        <w:tc>
          <w:tcPr>
            <w:tcW w:w="5954" w:type="dxa"/>
            <w:noWrap/>
          </w:tcPr>
          <w:p w:rsidR="00ED234E" w:rsidRDefault="00ED234E" w:rsidP="007E4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Muut koronatilanteesta aihe</w:t>
            </w:r>
            <w:r w:rsidR="006702BF">
              <w:rPr>
                <w:rFonts w:ascii="Calibri" w:hAnsi="Calibri" w:cs="Calibri"/>
                <w:color w:val="000000"/>
              </w:rPr>
              <w:t>utuvat säästöt 13.3.-31.5.2020</w:t>
            </w:r>
          </w:p>
          <w:p w:rsidR="00ED234E" w:rsidRDefault="00ED234E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3679" w:type="dxa"/>
          </w:tcPr>
          <w:p w:rsidR="00ED234E" w:rsidRDefault="00ED234E" w:rsidP="000A0053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ED234E" w:rsidRPr="00FC5CFF" w:rsidTr="000A0053">
        <w:trPr>
          <w:trHeight w:val="300"/>
        </w:trPr>
        <w:tc>
          <w:tcPr>
            <w:tcW w:w="5954" w:type="dxa"/>
            <w:noWrap/>
          </w:tcPr>
          <w:p w:rsidR="00ED234E" w:rsidRPr="00FC5CFF" w:rsidRDefault="00ED234E" w:rsidP="007E477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FC5CFF" w:rsidRDefault="00ED234E" w:rsidP="007E477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0A0053">
        <w:trPr>
          <w:trHeight w:val="300"/>
        </w:trPr>
        <w:tc>
          <w:tcPr>
            <w:tcW w:w="5954" w:type="dxa"/>
            <w:noWrap/>
          </w:tcPr>
          <w:p w:rsidR="00ED234E" w:rsidRPr="00FC5CFF" w:rsidRDefault="00ED234E" w:rsidP="007E477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FC5CFF" w:rsidRDefault="00ED234E" w:rsidP="007E477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  <w:tr w:rsidR="00ED234E" w:rsidRPr="00FC5CFF" w:rsidTr="000A0053">
        <w:trPr>
          <w:trHeight w:val="300"/>
        </w:trPr>
        <w:tc>
          <w:tcPr>
            <w:tcW w:w="5954" w:type="dxa"/>
            <w:noWrap/>
          </w:tcPr>
          <w:p w:rsidR="00ED234E" w:rsidRPr="00FC5CFF" w:rsidRDefault="00ED234E" w:rsidP="007E477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3679" w:type="dxa"/>
          </w:tcPr>
          <w:p w:rsidR="00ED234E" w:rsidRPr="00FC5CFF" w:rsidRDefault="00ED234E" w:rsidP="007E477A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fi-FI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</w:tr>
    </w:tbl>
    <w:p w:rsidR="00ED234E" w:rsidRDefault="00ED234E" w:rsidP="00142284"/>
    <w:p w:rsidR="00ED234E" w:rsidRDefault="004D0D1E" w:rsidP="00F27F27">
      <w:pPr>
        <w:jc w:val="both"/>
        <w:rPr>
          <w:b/>
        </w:rPr>
      </w:pPr>
      <w:r>
        <w:rPr>
          <w:b/>
        </w:rPr>
        <w:t>5</w:t>
      </w:r>
      <w:r w:rsidR="00ED234E" w:rsidRPr="00F27F27">
        <w:rPr>
          <w:b/>
        </w:rPr>
        <w:t>.</w:t>
      </w:r>
      <w:r w:rsidR="00ED234E">
        <w:rPr>
          <w:b/>
        </w:rPr>
        <w:t xml:space="preserve"> </w:t>
      </w:r>
      <w:r w:rsidR="00ED234E" w:rsidRPr="00F27F27">
        <w:rPr>
          <w:b/>
        </w:rPr>
        <w:t>Julkisen rahoituksen ja omarahoituksen osuus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1E5A" w:rsidTr="004E1E5A">
        <w:tc>
          <w:tcPr>
            <w:tcW w:w="9628" w:type="dxa"/>
          </w:tcPr>
          <w:p w:rsidR="004E1E5A" w:rsidRDefault="004E1E5A" w:rsidP="004E1E5A">
            <w:r>
              <w:t xml:space="preserve">kuluvan vuoden toiminnassa julkisen rahoituksen osuus  </w:t>
            </w:r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:rsidR="004E1E5A" w:rsidRDefault="004E1E5A" w:rsidP="004E1E5A"/>
          <w:p w:rsidR="004E1E5A" w:rsidRDefault="004E1E5A" w:rsidP="004E1E5A">
            <w:r>
              <w:t xml:space="preserve">viimeksi vahvistetusta tilinpäätöksestä omarahoituksen osuus </w:t>
            </w: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:rsidR="004E1E5A" w:rsidRDefault="004E1E5A" w:rsidP="00F27F27">
            <w:pPr>
              <w:jc w:val="both"/>
              <w:rPr>
                <w:b/>
              </w:rPr>
            </w:pPr>
          </w:p>
        </w:tc>
      </w:tr>
    </w:tbl>
    <w:p w:rsidR="00E60B35" w:rsidRDefault="00E60B35" w:rsidP="0013345E">
      <w:pPr>
        <w:rPr>
          <w:b/>
          <w:sz w:val="24"/>
          <w:szCs w:val="24"/>
        </w:rPr>
      </w:pPr>
    </w:p>
    <w:p w:rsidR="00252A4D" w:rsidRDefault="00E60B35" w:rsidP="0013345E">
      <w:r>
        <w:tab/>
      </w:r>
      <w:r>
        <w:tab/>
      </w:r>
    </w:p>
    <w:sectPr w:rsidR="00252A4D" w:rsidSect="00AD1E15">
      <w:headerReference w:type="default" r:id="rId8"/>
      <w:pgSz w:w="11906" w:h="16838"/>
      <w:pgMar w:top="156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5E" w:rsidRDefault="00FF125E" w:rsidP="009E71C8">
      <w:pPr>
        <w:spacing w:after="0" w:line="240" w:lineRule="auto"/>
      </w:pPr>
      <w:r>
        <w:separator/>
      </w:r>
    </w:p>
  </w:endnote>
  <w:endnote w:type="continuationSeparator" w:id="0">
    <w:p w:rsidR="00FF125E" w:rsidRDefault="00FF125E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5E" w:rsidRDefault="00FF125E" w:rsidP="009E71C8">
      <w:pPr>
        <w:spacing w:after="0" w:line="240" w:lineRule="auto"/>
      </w:pPr>
      <w:r>
        <w:separator/>
      </w:r>
    </w:p>
  </w:footnote>
  <w:footnote w:type="continuationSeparator" w:id="0">
    <w:p w:rsidR="00FF125E" w:rsidRDefault="00FF125E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7" w:rsidRPr="004D0D1E" w:rsidRDefault="004D0D1E" w:rsidP="00030DE3">
    <w:pPr>
      <w:rPr>
        <w:rFonts w:cstheme="minorHAnsi"/>
        <w:b/>
        <w:sz w:val="28"/>
        <w:szCs w:val="28"/>
      </w:rPr>
    </w:pPr>
    <w:r w:rsidRPr="004D0D1E">
      <w:rPr>
        <w:b/>
      </w:rPr>
      <w:t>PAKOLLINEN liite erityisavustuksen hakemiseen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AEF"/>
    <w:multiLevelType w:val="hybridMultilevel"/>
    <w:tmpl w:val="0A56C262"/>
    <w:lvl w:ilvl="0" w:tplc="98DA90D0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F944E6F"/>
    <w:multiLevelType w:val="hybridMultilevel"/>
    <w:tmpl w:val="1FE88DB2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D25F6D"/>
    <w:multiLevelType w:val="multilevel"/>
    <w:tmpl w:val="C9929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22802"/>
    <w:multiLevelType w:val="hybridMultilevel"/>
    <w:tmpl w:val="74F4552E"/>
    <w:lvl w:ilvl="0" w:tplc="56080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13014"/>
    <w:rsid w:val="00017559"/>
    <w:rsid w:val="00030DE3"/>
    <w:rsid w:val="0003494F"/>
    <w:rsid w:val="00036EDE"/>
    <w:rsid w:val="00044B6B"/>
    <w:rsid w:val="0006269E"/>
    <w:rsid w:val="000B0E79"/>
    <w:rsid w:val="000E0D91"/>
    <w:rsid w:val="000E5C57"/>
    <w:rsid w:val="0013345E"/>
    <w:rsid w:val="0013416B"/>
    <w:rsid w:val="00150EEF"/>
    <w:rsid w:val="0015494F"/>
    <w:rsid w:val="001B66CC"/>
    <w:rsid w:val="001E7E66"/>
    <w:rsid w:val="001F001B"/>
    <w:rsid w:val="00216A58"/>
    <w:rsid w:val="00225DF6"/>
    <w:rsid w:val="00243EB3"/>
    <w:rsid w:val="00252A4D"/>
    <w:rsid w:val="00254B76"/>
    <w:rsid w:val="0026576D"/>
    <w:rsid w:val="0026614F"/>
    <w:rsid w:val="002C2F9F"/>
    <w:rsid w:val="002D1E9F"/>
    <w:rsid w:val="00397375"/>
    <w:rsid w:val="004739A7"/>
    <w:rsid w:val="004D0D1E"/>
    <w:rsid w:val="004E1E5A"/>
    <w:rsid w:val="00501252"/>
    <w:rsid w:val="00521FDA"/>
    <w:rsid w:val="0052341C"/>
    <w:rsid w:val="0059392A"/>
    <w:rsid w:val="005A1AF0"/>
    <w:rsid w:val="005D76C5"/>
    <w:rsid w:val="0062336C"/>
    <w:rsid w:val="006702BF"/>
    <w:rsid w:val="00687138"/>
    <w:rsid w:val="007E09C1"/>
    <w:rsid w:val="00814357"/>
    <w:rsid w:val="00850DA7"/>
    <w:rsid w:val="008519AB"/>
    <w:rsid w:val="00873DAE"/>
    <w:rsid w:val="00877DC0"/>
    <w:rsid w:val="00914914"/>
    <w:rsid w:val="009429A0"/>
    <w:rsid w:val="009E71C8"/>
    <w:rsid w:val="00AC0401"/>
    <w:rsid w:val="00AD1E15"/>
    <w:rsid w:val="00B71C65"/>
    <w:rsid w:val="00B73687"/>
    <w:rsid w:val="00BA00BC"/>
    <w:rsid w:val="00BA2C5F"/>
    <w:rsid w:val="00C0045F"/>
    <w:rsid w:val="00DC1DE7"/>
    <w:rsid w:val="00DD67F8"/>
    <w:rsid w:val="00E138A5"/>
    <w:rsid w:val="00E27940"/>
    <w:rsid w:val="00E526FD"/>
    <w:rsid w:val="00E60B35"/>
    <w:rsid w:val="00E94B25"/>
    <w:rsid w:val="00ED234E"/>
    <w:rsid w:val="00ED4B89"/>
    <w:rsid w:val="00ED7D15"/>
    <w:rsid w:val="00F013A5"/>
    <w:rsid w:val="00F64243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Work%20Folders\ASIAKIRJAT\HAKUILMOITUKSET%202020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E6F41-6FAB-448A-A2B9-B7D3AF98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2</TotalTime>
  <Pages>2</Pages>
  <Words>203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Arminen Soili (OKM)</cp:lastModifiedBy>
  <cp:revision>4</cp:revision>
  <dcterms:created xsi:type="dcterms:W3CDTF">2020-04-29T12:39:00Z</dcterms:created>
  <dcterms:modified xsi:type="dcterms:W3CDTF">2020-04-29T13:14:00Z</dcterms:modified>
</cp:coreProperties>
</file>